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2312" w:cs="Times New Roman"/>
          <w:color w:val="000000"/>
          <w:kern w:val="0"/>
          <w:sz w:val="31"/>
          <w:szCs w:val="31"/>
          <w:lang w:val="en-US" w:eastAsia="zh-CN" w:bidi="ar"/>
        </w:rPr>
      </w:pPr>
      <w:bookmarkStart w:id="2" w:name="_GoBack"/>
      <w:bookmarkEnd w:id="2"/>
      <w:r>
        <w:rPr>
          <w:rFonts w:hint="default" w:ascii="Times New Roman" w:hAnsi="Times New Roman" w:eastAsia="仿宋" w:cs="Times New Roman"/>
          <w:color w:val="auto"/>
          <w:sz w:val="32"/>
          <w:szCs w:val="32"/>
          <w:highlight w:val="none"/>
          <w:lang w:val="en-US" w:eastAsia="zh-CN"/>
        </w:rPr>
        <w:t>附件</w:t>
      </w:r>
      <w:r>
        <w:rPr>
          <w:rFonts w:hint="default" w:ascii="Times New Roman" w:hAnsi="Times New Roman" w:eastAsia="方正仿宋_GB2312" w:cs="Times New Roman"/>
          <w:color w:val="000000"/>
          <w:kern w:val="0"/>
          <w:sz w:val="31"/>
          <w:szCs w:val="31"/>
          <w:lang w:val="en-US" w:eastAsia="zh-CN" w:bidi="ar"/>
        </w:rPr>
        <w:t>1</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ascii="方正小标宋简体" w:hAnsi="仿宋" w:eastAsia="方正小标宋简体" w:cs="仿宋_GB2312"/>
          <w:kern w:val="0"/>
          <w:sz w:val="36"/>
          <w:szCs w:val="36"/>
        </w:rPr>
      </w:pPr>
      <w:r>
        <w:rPr>
          <w:rFonts w:hint="default" w:ascii="Times New Roman" w:hAnsi="Times New Roman" w:eastAsia="华文中宋" w:cs="Times New Roman"/>
          <w:b w:val="0"/>
          <w:bCs w:val="0"/>
          <w:sz w:val="40"/>
          <w:szCs w:val="40"/>
        </w:rPr>
        <w:t>广东省校园食品安全</w:t>
      </w:r>
      <w:r>
        <w:rPr>
          <w:rFonts w:hint="eastAsia" w:ascii="Times New Roman" w:hAnsi="Times New Roman" w:eastAsia="华文中宋" w:cs="Times New Roman"/>
          <w:b w:val="0"/>
          <w:bCs w:val="0"/>
          <w:sz w:val="40"/>
          <w:szCs w:val="40"/>
          <w:lang w:val="en-US" w:eastAsia="zh-CN"/>
        </w:rPr>
        <w:t>总监业务能力提升</w:t>
      </w:r>
      <w:r>
        <w:rPr>
          <w:rFonts w:hint="default" w:ascii="Times New Roman" w:hAnsi="Times New Roman" w:eastAsia="华文中宋" w:cs="Times New Roman"/>
          <w:b w:val="0"/>
          <w:bCs w:val="0"/>
          <w:sz w:val="40"/>
          <w:szCs w:val="40"/>
        </w:rPr>
        <w:t>培训班报名回执</w:t>
      </w:r>
    </w:p>
    <w:tbl>
      <w:tblPr>
        <w:tblStyle w:val="13"/>
        <w:tblW w:w="14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94"/>
        <w:gridCol w:w="1846"/>
        <w:gridCol w:w="1053"/>
        <w:gridCol w:w="2421"/>
        <w:gridCol w:w="1780"/>
        <w:gridCol w:w="1093"/>
        <w:gridCol w:w="1093"/>
        <w:gridCol w:w="763"/>
        <w:gridCol w:w="764"/>
        <w:gridCol w:w="1019"/>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550" w:type="dxa"/>
            <w:vAlign w:val="center"/>
          </w:tcPr>
          <w:p>
            <w:pPr>
              <w:jc w:val="center"/>
              <w:rPr>
                <w:rFonts w:hint="eastAsia" w:ascii="仿宋_GB2312" w:hAnsi="仿宋" w:eastAsia="仿宋_GB2312" w:cs="仿宋_GB2312"/>
                <w:b/>
                <w:kern w:val="0"/>
                <w:sz w:val="24"/>
                <w:szCs w:val="24"/>
                <w:highlight w:val="none"/>
              </w:rPr>
            </w:pPr>
            <w:r>
              <w:rPr>
                <w:rFonts w:hint="eastAsia" w:ascii="仿宋_GB2312" w:hAnsi="仿宋" w:eastAsia="仿宋_GB2312" w:cs="仿宋_GB2312"/>
                <w:b/>
                <w:kern w:val="0"/>
                <w:sz w:val="24"/>
                <w:szCs w:val="24"/>
                <w:highlight w:val="none"/>
              </w:rPr>
              <w:t>单位名称</w:t>
            </w:r>
          </w:p>
          <w:p>
            <w:pPr>
              <w:jc w:val="center"/>
              <w:rPr>
                <w:rFonts w:hint="eastAsia" w:ascii="仿宋_GB2312" w:hAnsi="仿宋" w:eastAsia="仿宋_GB2312" w:cs="仿宋_GB2312"/>
                <w:b/>
                <w:kern w:val="0"/>
                <w:sz w:val="24"/>
                <w:szCs w:val="24"/>
                <w:lang w:eastAsia="zh-CN"/>
              </w:rPr>
            </w:pPr>
            <w:r>
              <w:rPr>
                <w:rFonts w:hint="eastAsia" w:ascii="仿宋_GB2312" w:hAnsi="仿宋" w:eastAsia="仿宋_GB2312" w:cs="仿宋_GB2312"/>
                <w:b/>
                <w:kern w:val="0"/>
                <w:sz w:val="24"/>
                <w:szCs w:val="24"/>
                <w:highlight w:val="none"/>
                <w:lang w:eastAsia="zh-CN"/>
              </w:rPr>
              <w:t>（发票抬头）</w:t>
            </w:r>
          </w:p>
        </w:tc>
        <w:tc>
          <w:tcPr>
            <w:tcW w:w="12627" w:type="dxa"/>
            <w:gridSpan w:val="11"/>
            <w:vAlign w:val="center"/>
          </w:tcPr>
          <w:p>
            <w:pPr>
              <w:rPr>
                <w:rFonts w:ascii="仿宋_GB2312" w:hAnsi="仿宋" w:eastAsia="仿宋_GB2312" w:cs="仿宋_GB2312"/>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08" w:hRule="atLeast"/>
        </w:trPr>
        <w:tc>
          <w:tcPr>
            <w:tcW w:w="1550" w:type="dxa"/>
            <w:vAlign w:val="center"/>
          </w:tcPr>
          <w:p>
            <w:pPr>
              <w:jc w:val="center"/>
              <w:rPr>
                <w:rFonts w:ascii="仿宋_GB2312" w:hAnsi="仿宋" w:eastAsia="仿宋_GB2312" w:cs="仿宋_GB2312"/>
                <w:b/>
                <w:kern w:val="0"/>
                <w:sz w:val="24"/>
                <w:szCs w:val="24"/>
              </w:rPr>
            </w:pPr>
            <w:r>
              <w:rPr>
                <w:rFonts w:hint="eastAsia" w:ascii="仿宋_GB2312" w:hAnsi="仿宋" w:eastAsia="仿宋_GB2312" w:cs="仿宋_GB2312"/>
                <w:b/>
                <w:kern w:val="0"/>
                <w:sz w:val="24"/>
                <w:szCs w:val="24"/>
              </w:rPr>
              <w:t>姓名</w:t>
            </w:r>
          </w:p>
        </w:tc>
        <w:tc>
          <w:tcPr>
            <w:tcW w:w="794" w:type="dxa"/>
            <w:vAlign w:val="center"/>
          </w:tcPr>
          <w:p>
            <w:pPr>
              <w:jc w:val="center"/>
              <w:rPr>
                <w:rFonts w:ascii="仿宋_GB2312" w:hAnsi="仿宋" w:eastAsia="仿宋_GB2312" w:cs="仿宋_GB2312"/>
                <w:b/>
                <w:kern w:val="0"/>
                <w:sz w:val="24"/>
                <w:szCs w:val="24"/>
              </w:rPr>
            </w:pPr>
            <w:r>
              <w:rPr>
                <w:rFonts w:hint="eastAsia" w:ascii="仿宋_GB2312" w:hAnsi="仿宋" w:eastAsia="仿宋_GB2312" w:cs="仿宋_GB2312"/>
                <w:b/>
                <w:kern w:val="0"/>
                <w:sz w:val="24"/>
                <w:szCs w:val="24"/>
              </w:rPr>
              <w:t>性别</w:t>
            </w:r>
          </w:p>
        </w:tc>
        <w:tc>
          <w:tcPr>
            <w:tcW w:w="1846" w:type="dxa"/>
            <w:vAlign w:val="center"/>
          </w:tcPr>
          <w:p>
            <w:pPr>
              <w:jc w:val="center"/>
              <w:rPr>
                <w:rFonts w:hint="eastAsia" w:ascii="仿宋_GB2312" w:hAnsi="仿宋" w:eastAsia="仿宋_GB2312" w:cs="仿宋_GB2312"/>
                <w:b/>
                <w:kern w:val="0"/>
                <w:sz w:val="24"/>
                <w:szCs w:val="24"/>
                <w:lang w:eastAsia="zh-CN"/>
              </w:rPr>
            </w:pPr>
            <w:r>
              <w:rPr>
                <w:rFonts w:hint="eastAsia" w:ascii="仿宋_GB2312" w:hAnsi="仿宋" w:eastAsia="仿宋_GB2312" w:cs="仿宋_GB2312"/>
                <w:b/>
                <w:kern w:val="0"/>
                <w:sz w:val="24"/>
                <w:szCs w:val="24"/>
              </w:rPr>
              <w:t>工作</w:t>
            </w:r>
            <w:r>
              <w:rPr>
                <w:rFonts w:hint="eastAsia" w:ascii="仿宋_GB2312" w:hAnsi="仿宋" w:eastAsia="仿宋_GB2312" w:cs="仿宋_GB2312"/>
                <w:b/>
                <w:kern w:val="0"/>
                <w:sz w:val="24"/>
                <w:szCs w:val="24"/>
                <w:lang w:val="en-US" w:eastAsia="zh-CN"/>
              </w:rPr>
              <w:t>单位</w:t>
            </w:r>
          </w:p>
        </w:tc>
        <w:tc>
          <w:tcPr>
            <w:tcW w:w="1053" w:type="dxa"/>
            <w:vAlign w:val="center"/>
          </w:tcPr>
          <w:p>
            <w:pPr>
              <w:jc w:val="center"/>
              <w:rPr>
                <w:rFonts w:ascii="仿宋_GB2312" w:hAnsi="仿宋" w:eastAsia="仿宋_GB2312" w:cs="仿宋_GB2312"/>
                <w:b/>
                <w:kern w:val="0"/>
                <w:sz w:val="24"/>
                <w:szCs w:val="24"/>
              </w:rPr>
            </w:pPr>
            <w:r>
              <w:rPr>
                <w:rFonts w:hint="eastAsia" w:ascii="仿宋_GB2312" w:hAnsi="仿宋" w:eastAsia="仿宋_GB2312" w:cs="仿宋_GB2312"/>
                <w:b/>
                <w:kern w:val="0"/>
                <w:sz w:val="24"/>
                <w:szCs w:val="24"/>
              </w:rPr>
              <w:t>职务</w:t>
            </w:r>
          </w:p>
        </w:tc>
        <w:tc>
          <w:tcPr>
            <w:tcW w:w="2421" w:type="dxa"/>
            <w:vAlign w:val="center"/>
          </w:tcPr>
          <w:p>
            <w:pPr>
              <w:jc w:val="center"/>
              <w:rPr>
                <w:rFonts w:ascii="仿宋_GB2312" w:hAnsi="仿宋" w:eastAsia="仿宋_GB2312" w:cs="仿宋_GB2312"/>
                <w:b/>
                <w:kern w:val="0"/>
                <w:sz w:val="24"/>
                <w:szCs w:val="24"/>
              </w:rPr>
            </w:pPr>
            <w:r>
              <w:rPr>
                <w:rFonts w:hint="eastAsia" w:ascii="仿宋_GB2312" w:hAnsi="仿宋" w:eastAsia="仿宋_GB2312" w:cs="仿宋_GB2312"/>
                <w:b/>
                <w:kern w:val="0"/>
                <w:sz w:val="24"/>
                <w:szCs w:val="24"/>
              </w:rPr>
              <w:t>身份证号码</w:t>
            </w:r>
          </w:p>
        </w:tc>
        <w:tc>
          <w:tcPr>
            <w:tcW w:w="1780" w:type="dxa"/>
            <w:vAlign w:val="center"/>
          </w:tcPr>
          <w:p>
            <w:pPr>
              <w:jc w:val="center"/>
              <w:rPr>
                <w:rFonts w:ascii="仿宋_GB2312" w:hAnsi="仿宋" w:eastAsia="仿宋_GB2312" w:cs="仿宋_GB2312"/>
                <w:b/>
                <w:kern w:val="0"/>
                <w:sz w:val="24"/>
                <w:szCs w:val="24"/>
              </w:rPr>
            </w:pPr>
            <w:r>
              <w:rPr>
                <w:rFonts w:hint="eastAsia" w:ascii="仿宋_GB2312" w:hAnsi="仿宋" w:eastAsia="仿宋_GB2312" w:cs="仿宋_GB2312"/>
                <w:b/>
                <w:kern w:val="0"/>
                <w:sz w:val="24"/>
                <w:szCs w:val="24"/>
              </w:rPr>
              <w:t>手机号码</w:t>
            </w:r>
          </w:p>
        </w:tc>
        <w:tc>
          <w:tcPr>
            <w:tcW w:w="1093" w:type="dxa"/>
            <w:vAlign w:val="center"/>
          </w:tcPr>
          <w:p>
            <w:pPr>
              <w:widowControl w:val="0"/>
              <w:wordWrap/>
              <w:adjustRightInd/>
              <w:snapToGrid/>
              <w:spacing w:line="260" w:lineRule="exact"/>
              <w:jc w:val="center"/>
              <w:textAlignment w:val="auto"/>
              <w:rPr>
                <w:rFonts w:hint="eastAsia" w:ascii="仿宋_GB2312" w:hAnsi="仿宋" w:eastAsia="仿宋_GB2312" w:cs="仿宋_GB2312"/>
                <w:b/>
                <w:kern w:val="0"/>
                <w:sz w:val="24"/>
                <w:szCs w:val="24"/>
                <w:lang w:val="en-US" w:eastAsia="zh-CN"/>
              </w:rPr>
            </w:pPr>
            <w:r>
              <w:rPr>
                <w:rFonts w:hint="eastAsia" w:ascii="仿宋_GB2312" w:hAnsi="仿宋" w:eastAsia="仿宋_GB2312" w:cs="仿宋_GB2312"/>
                <w:b/>
                <w:kern w:val="0"/>
                <w:sz w:val="24"/>
                <w:szCs w:val="24"/>
                <w:lang w:val="en-US" w:eastAsia="zh-CN"/>
              </w:rPr>
              <w:t>联系人</w:t>
            </w:r>
          </w:p>
        </w:tc>
        <w:tc>
          <w:tcPr>
            <w:tcW w:w="1093" w:type="dxa"/>
            <w:vAlign w:val="center"/>
          </w:tcPr>
          <w:p>
            <w:pPr>
              <w:widowControl w:val="0"/>
              <w:wordWrap/>
              <w:adjustRightInd/>
              <w:snapToGrid/>
              <w:spacing w:line="260" w:lineRule="exact"/>
              <w:jc w:val="center"/>
              <w:textAlignment w:val="auto"/>
              <w:rPr>
                <w:rFonts w:hint="eastAsia" w:ascii="仿宋_GB2312" w:hAnsi="仿宋" w:eastAsia="仿宋_GB2312" w:cs="仿宋_GB2312"/>
                <w:b/>
                <w:kern w:val="0"/>
                <w:sz w:val="24"/>
                <w:szCs w:val="24"/>
                <w:lang w:val="en-US" w:eastAsia="zh-CN"/>
              </w:rPr>
            </w:pPr>
            <w:r>
              <w:rPr>
                <w:rFonts w:hint="eastAsia" w:ascii="仿宋_GB2312" w:hAnsi="仿宋" w:eastAsia="仿宋_GB2312" w:cs="仿宋_GB2312"/>
                <w:b/>
                <w:kern w:val="0"/>
                <w:sz w:val="24"/>
                <w:szCs w:val="24"/>
                <w:lang w:val="en-US" w:eastAsia="zh-CN"/>
              </w:rPr>
              <w:t>联系人</w:t>
            </w:r>
          </w:p>
          <w:p>
            <w:pPr>
              <w:widowControl w:val="0"/>
              <w:wordWrap/>
              <w:adjustRightInd/>
              <w:snapToGrid/>
              <w:spacing w:line="260" w:lineRule="exact"/>
              <w:jc w:val="center"/>
              <w:textAlignment w:val="auto"/>
              <w:rPr>
                <w:rFonts w:hint="default"/>
                <w:lang w:val="en-US" w:eastAsia="zh-CN"/>
              </w:rPr>
            </w:pPr>
            <w:r>
              <w:rPr>
                <w:rFonts w:hint="eastAsia" w:ascii="仿宋_GB2312" w:hAnsi="仿宋" w:eastAsia="仿宋_GB2312" w:cs="仿宋_GB2312"/>
                <w:b/>
                <w:kern w:val="0"/>
                <w:sz w:val="24"/>
                <w:szCs w:val="24"/>
                <w:lang w:val="en-US" w:eastAsia="zh-CN"/>
              </w:rPr>
              <w:t>电话</w:t>
            </w:r>
          </w:p>
        </w:tc>
        <w:tc>
          <w:tcPr>
            <w:tcW w:w="763" w:type="dxa"/>
            <w:vAlign w:val="center"/>
          </w:tcPr>
          <w:p>
            <w:pPr>
              <w:jc w:val="center"/>
              <w:rPr>
                <w:rFonts w:ascii="仿宋_GB2312" w:hAnsi="仿宋" w:eastAsia="仿宋_GB2312" w:cs="仿宋_GB2312"/>
                <w:b/>
                <w:kern w:val="0"/>
                <w:sz w:val="24"/>
                <w:szCs w:val="24"/>
              </w:rPr>
            </w:pPr>
            <w:r>
              <w:rPr>
                <w:rFonts w:hint="eastAsia" w:ascii="仿宋_GB2312" w:hAnsi="仿宋" w:eastAsia="仿宋_GB2312" w:cs="仿宋_GB2312"/>
                <w:b/>
                <w:kern w:val="0"/>
                <w:sz w:val="24"/>
                <w:szCs w:val="24"/>
              </w:rPr>
              <w:t>是否食宿</w:t>
            </w:r>
          </w:p>
        </w:tc>
        <w:tc>
          <w:tcPr>
            <w:tcW w:w="764" w:type="dxa"/>
            <w:vAlign w:val="center"/>
          </w:tcPr>
          <w:p>
            <w:pPr>
              <w:widowControl/>
              <w:jc w:val="center"/>
              <w:rPr>
                <w:rFonts w:ascii="仿宋_GB2312" w:hAnsi="仿宋" w:eastAsia="仿宋_GB2312" w:cs="仿宋_GB2312"/>
                <w:b/>
                <w:kern w:val="0"/>
                <w:sz w:val="24"/>
                <w:szCs w:val="24"/>
              </w:rPr>
            </w:pPr>
            <w:r>
              <w:rPr>
                <w:rFonts w:hint="eastAsia" w:ascii="仿宋_GB2312" w:hAnsi="仿宋" w:eastAsia="仿宋_GB2312" w:cs="仿宋_GB2312"/>
                <w:b/>
                <w:kern w:val="0"/>
                <w:sz w:val="24"/>
                <w:szCs w:val="24"/>
              </w:rPr>
              <w:t>是否单住</w:t>
            </w:r>
          </w:p>
        </w:tc>
        <w:tc>
          <w:tcPr>
            <w:tcW w:w="1019" w:type="dxa"/>
            <w:vAlign w:val="center"/>
          </w:tcPr>
          <w:p>
            <w:pPr>
              <w:jc w:val="center"/>
              <w:rPr>
                <w:rFonts w:ascii="仿宋_GB2312" w:hAnsi="仿宋" w:eastAsia="仿宋_GB2312" w:cs="仿宋_GB2312"/>
                <w:b/>
                <w:kern w:val="0"/>
                <w:sz w:val="24"/>
                <w:szCs w:val="24"/>
              </w:rPr>
            </w:pPr>
            <w:r>
              <w:rPr>
                <w:rFonts w:hint="eastAsia" w:ascii="仿宋_GB2312" w:hAnsi="仿宋" w:eastAsia="仿宋_GB2312" w:cs="仿宋_GB2312"/>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36" w:hRule="atLeast"/>
        </w:trPr>
        <w:tc>
          <w:tcPr>
            <w:tcW w:w="1550" w:type="dxa"/>
            <w:vAlign w:val="center"/>
          </w:tcPr>
          <w:p>
            <w:pPr>
              <w:jc w:val="center"/>
              <w:rPr>
                <w:rFonts w:ascii="仿宋_GB2312" w:eastAsia="仿宋_GB2312"/>
                <w:kern w:val="0"/>
                <w:sz w:val="20"/>
                <w:szCs w:val="20"/>
              </w:rPr>
            </w:pPr>
          </w:p>
        </w:tc>
        <w:tc>
          <w:tcPr>
            <w:tcW w:w="794" w:type="dxa"/>
            <w:vAlign w:val="center"/>
          </w:tcPr>
          <w:p>
            <w:pPr>
              <w:jc w:val="center"/>
              <w:rPr>
                <w:rFonts w:ascii="仿宋_GB2312" w:eastAsia="仿宋_GB2312"/>
                <w:kern w:val="0"/>
                <w:sz w:val="20"/>
                <w:szCs w:val="20"/>
              </w:rPr>
            </w:pPr>
          </w:p>
        </w:tc>
        <w:tc>
          <w:tcPr>
            <w:tcW w:w="1846" w:type="dxa"/>
            <w:vAlign w:val="center"/>
          </w:tcPr>
          <w:p>
            <w:pPr>
              <w:jc w:val="center"/>
              <w:rPr>
                <w:rFonts w:ascii="仿宋_GB2312" w:eastAsia="仿宋_GB2312"/>
                <w:kern w:val="0"/>
                <w:sz w:val="20"/>
                <w:szCs w:val="20"/>
              </w:rPr>
            </w:pPr>
          </w:p>
        </w:tc>
        <w:tc>
          <w:tcPr>
            <w:tcW w:w="1053" w:type="dxa"/>
            <w:vAlign w:val="center"/>
          </w:tcPr>
          <w:p>
            <w:pPr>
              <w:jc w:val="center"/>
              <w:rPr>
                <w:rFonts w:ascii="仿宋_GB2312" w:eastAsia="仿宋_GB2312"/>
                <w:kern w:val="0"/>
                <w:sz w:val="20"/>
                <w:szCs w:val="20"/>
              </w:rPr>
            </w:pPr>
          </w:p>
        </w:tc>
        <w:tc>
          <w:tcPr>
            <w:tcW w:w="2421" w:type="dxa"/>
            <w:vAlign w:val="center"/>
          </w:tcPr>
          <w:p>
            <w:pPr>
              <w:jc w:val="center"/>
              <w:rPr>
                <w:rFonts w:ascii="仿宋_GB2312" w:eastAsia="仿宋_GB2312"/>
                <w:kern w:val="0"/>
                <w:sz w:val="20"/>
                <w:szCs w:val="20"/>
              </w:rPr>
            </w:pPr>
          </w:p>
        </w:tc>
        <w:tc>
          <w:tcPr>
            <w:tcW w:w="1780" w:type="dxa"/>
            <w:vAlign w:val="center"/>
          </w:tcPr>
          <w:p>
            <w:pPr>
              <w:jc w:val="center"/>
              <w:rPr>
                <w:rFonts w:ascii="仿宋_GB2312" w:eastAsia="仿宋_GB2312"/>
                <w:kern w:val="0"/>
                <w:sz w:val="20"/>
                <w:szCs w:val="20"/>
              </w:rPr>
            </w:pPr>
          </w:p>
        </w:tc>
        <w:tc>
          <w:tcPr>
            <w:tcW w:w="1093" w:type="dxa"/>
            <w:vAlign w:val="center"/>
          </w:tcPr>
          <w:p>
            <w:pPr>
              <w:jc w:val="center"/>
              <w:rPr>
                <w:rFonts w:ascii="仿宋_GB2312" w:eastAsia="仿宋_GB2312"/>
                <w:kern w:val="0"/>
                <w:sz w:val="20"/>
                <w:szCs w:val="20"/>
              </w:rPr>
            </w:pPr>
          </w:p>
        </w:tc>
        <w:tc>
          <w:tcPr>
            <w:tcW w:w="1093" w:type="dxa"/>
            <w:vAlign w:val="center"/>
          </w:tcPr>
          <w:p>
            <w:pPr>
              <w:jc w:val="center"/>
              <w:rPr>
                <w:rFonts w:ascii="仿宋_GB2312" w:eastAsia="仿宋_GB2312"/>
                <w:kern w:val="0"/>
                <w:sz w:val="20"/>
                <w:szCs w:val="20"/>
              </w:rPr>
            </w:pPr>
          </w:p>
        </w:tc>
        <w:tc>
          <w:tcPr>
            <w:tcW w:w="763" w:type="dxa"/>
            <w:vAlign w:val="center"/>
          </w:tcPr>
          <w:p>
            <w:pPr>
              <w:jc w:val="center"/>
              <w:rPr>
                <w:rFonts w:ascii="仿宋_GB2312" w:eastAsia="仿宋_GB2312"/>
                <w:kern w:val="0"/>
                <w:sz w:val="20"/>
                <w:szCs w:val="20"/>
              </w:rPr>
            </w:pPr>
          </w:p>
        </w:tc>
        <w:tc>
          <w:tcPr>
            <w:tcW w:w="764" w:type="dxa"/>
            <w:vAlign w:val="center"/>
          </w:tcPr>
          <w:p>
            <w:pPr>
              <w:widowControl/>
              <w:jc w:val="center"/>
              <w:rPr>
                <w:rFonts w:ascii="仿宋_GB2312" w:eastAsia="仿宋_GB2312"/>
                <w:kern w:val="0"/>
                <w:sz w:val="20"/>
                <w:szCs w:val="20"/>
              </w:rPr>
            </w:pPr>
          </w:p>
        </w:tc>
        <w:tc>
          <w:tcPr>
            <w:tcW w:w="1019" w:type="dxa"/>
            <w:vAlign w:val="center"/>
          </w:tcPr>
          <w:p>
            <w:pPr>
              <w:widowControl/>
              <w:jc w:val="center"/>
              <w:rPr>
                <w:rFonts w:ascii="仿宋_GB2312"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36" w:hRule="atLeast"/>
        </w:trPr>
        <w:tc>
          <w:tcPr>
            <w:tcW w:w="1550" w:type="dxa"/>
            <w:vAlign w:val="center"/>
          </w:tcPr>
          <w:p>
            <w:pPr>
              <w:jc w:val="center"/>
              <w:rPr>
                <w:rFonts w:ascii="仿宋_GB2312" w:eastAsia="仿宋_GB2312"/>
                <w:kern w:val="0"/>
                <w:sz w:val="20"/>
                <w:szCs w:val="20"/>
              </w:rPr>
            </w:pPr>
          </w:p>
        </w:tc>
        <w:tc>
          <w:tcPr>
            <w:tcW w:w="794" w:type="dxa"/>
            <w:vAlign w:val="center"/>
          </w:tcPr>
          <w:p>
            <w:pPr>
              <w:jc w:val="center"/>
              <w:rPr>
                <w:rFonts w:ascii="仿宋_GB2312" w:eastAsia="仿宋_GB2312"/>
                <w:kern w:val="0"/>
                <w:sz w:val="20"/>
                <w:szCs w:val="20"/>
              </w:rPr>
            </w:pPr>
          </w:p>
        </w:tc>
        <w:tc>
          <w:tcPr>
            <w:tcW w:w="1846" w:type="dxa"/>
            <w:vAlign w:val="center"/>
          </w:tcPr>
          <w:p>
            <w:pPr>
              <w:jc w:val="center"/>
              <w:rPr>
                <w:rFonts w:ascii="仿宋_GB2312" w:eastAsia="仿宋_GB2312"/>
                <w:kern w:val="0"/>
                <w:sz w:val="20"/>
                <w:szCs w:val="20"/>
              </w:rPr>
            </w:pPr>
          </w:p>
        </w:tc>
        <w:tc>
          <w:tcPr>
            <w:tcW w:w="1053" w:type="dxa"/>
            <w:vAlign w:val="center"/>
          </w:tcPr>
          <w:p>
            <w:pPr>
              <w:jc w:val="center"/>
              <w:rPr>
                <w:rFonts w:ascii="仿宋_GB2312" w:eastAsia="仿宋_GB2312"/>
                <w:kern w:val="0"/>
                <w:sz w:val="20"/>
                <w:szCs w:val="20"/>
              </w:rPr>
            </w:pPr>
          </w:p>
        </w:tc>
        <w:tc>
          <w:tcPr>
            <w:tcW w:w="2421" w:type="dxa"/>
            <w:vAlign w:val="center"/>
          </w:tcPr>
          <w:p>
            <w:pPr>
              <w:jc w:val="center"/>
              <w:rPr>
                <w:rFonts w:ascii="仿宋_GB2312" w:eastAsia="仿宋_GB2312"/>
                <w:kern w:val="0"/>
                <w:sz w:val="20"/>
                <w:szCs w:val="20"/>
              </w:rPr>
            </w:pPr>
          </w:p>
        </w:tc>
        <w:tc>
          <w:tcPr>
            <w:tcW w:w="1780" w:type="dxa"/>
            <w:vAlign w:val="center"/>
          </w:tcPr>
          <w:p>
            <w:pPr>
              <w:jc w:val="center"/>
              <w:rPr>
                <w:rFonts w:ascii="仿宋_GB2312" w:eastAsia="仿宋_GB2312"/>
                <w:kern w:val="0"/>
                <w:sz w:val="20"/>
                <w:szCs w:val="20"/>
              </w:rPr>
            </w:pPr>
          </w:p>
        </w:tc>
        <w:tc>
          <w:tcPr>
            <w:tcW w:w="1093" w:type="dxa"/>
            <w:vAlign w:val="center"/>
          </w:tcPr>
          <w:p>
            <w:pPr>
              <w:jc w:val="center"/>
              <w:rPr>
                <w:rFonts w:ascii="仿宋_GB2312" w:eastAsia="仿宋_GB2312"/>
                <w:kern w:val="0"/>
                <w:sz w:val="20"/>
                <w:szCs w:val="20"/>
              </w:rPr>
            </w:pPr>
          </w:p>
        </w:tc>
        <w:tc>
          <w:tcPr>
            <w:tcW w:w="1093" w:type="dxa"/>
            <w:vAlign w:val="center"/>
          </w:tcPr>
          <w:p>
            <w:pPr>
              <w:jc w:val="center"/>
              <w:rPr>
                <w:rFonts w:ascii="仿宋_GB2312" w:eastAsia="仿宋_GB2312"/>
                <w:kern w:val="0"/>
                <w:sz w:val="20"/>
                <w:szCs w:val="20"/>
              </w:rPr>
            </w:pPr>
          </w:p>
        </w:tc>
        <w:tc>
          <w:tcPr>
            <w:tcW w:w="763" w:type="dxa"/>
            <w:vAlign w:val="center"/>
          </w:tcPr>
          <w:p>
            <w:pPr>
              <w:jc w:val="center"/>
              <w:rPr>
                <w:rFonts w:ascii="仿宋_GB2312" w:eastAsia="仿宋_GB2312"/>
                <w:kern w:val="0"/>
                <w:sz w:val="20"/>
                <w:szCs w:val="20"/>
              </w:rPr>
            </w:pPr>
          </w:p>
        </w:tc>
        <w:tc>
          <w:tcPr>
            <w:tcW w:w="764" w:type="dxa"/>
            <w:vAlign w:val="center"/>
          </w:tcPr>
          <w:p>
            <w:pPr>
              <w:widowControl/>
              <w:jc w:val="center"/>
              <w:rPr>
                <w:rFonts w:ascii="仿宋_GB2312" w:eastAsia="仿宋_GB2312"/>
                <w:kern w:val="0"/>
                <w:sz w:val="20"/>
                <w:szCs w:val="20"/>
              </w:rPr>
            </w:pPr>
          </w:p>
        </w:tc>
        <w:tc>
          <w:tcPr>
            <w:tcW w:w="1019" w:type="dxa"/>
            <w:vAlign w:val="center"/>
          </w:tcPr>
          <w:p>
            <w:pPr>
              <w:widowControl/>
              <w:jc w:val="center"/>
              <w:rPr>
                <w:rFonts w:ascii="仿宋_GB2312"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36" w:hRule="atLeast"/>
        </w:trPr>
        <w:tc>
          <w:tcPr>
            <w:tcW w:w="1550" w:type="dxa"/>
            <w:vAlign w:val="center"/>
          </w:tcPr>
          <w:p>
            <w:pPr>
              <w:jc w:val="center"/>
              <w:rPr>
                <w:rFonts w:ascii="仿宋_GB2312" w:eastAsia="仿宋_GB2312"/>
                <w:kern w:val="0"/>
                <w:sz w:val="20"/>
                <w:szCs w:val="20"/>
              </w:rPr>
            </w:pPr>
          </w:p>
        </w:tc>
        <w:tc>
          <w:tcPr>
            <w:tcW w:w="794" w:type="dxa"/>
            <w:vAlign w:val="center"/>
          </w:tcPr>
          <w:p>
            <w:pPr>
              <w:jc w:val="center"/>
              <w:rPr>
                <w:rFonts w:ascii="仿宋_GB2312" w:eastAsia="仿宋_GB2312"/>
                <w:kern w:val="0"/>
                <w:sz w:val="20"/>
                <w:szCs w:val="20"/>
              </w:rPr>
            </w:pPr>
          </w:p>
        </w:tc>
        <w:tc>
          <w:tcPr>
            <w:tcW w:w="1846" w:type="dxa"/>
            <w:vAlign w:val="center"/>
          </w:tcPr>
          <w:p>
            <w:pPr>
              <w:jc w:val="center"/>
              <w:rPr>
                <w:rFonts w:ascii="仿宋_GB2312" w:eastAsia="仿宋_GB2312"/>
                <w:kern w:val="0"/>
                <w:sz w:val="20"/>
                <w:szCs w:val="20"/>
              </w:rPr>
            </w:pPr>
          </w:p>
        </w:tc>
        <w:tc>
          <w:tcPr>
            <w:tcW w:w="1053" w:type="dxa"/>
            <w:vAlign w:val="center"/>
          </w:tcPr>
          <w:p>
            <w:pPr>
              <w:jc w:val="center"/>
              <w:rPr>
                <w:rFonts w:ascii="仿宋_GB2312" w:eastAsia="仿宋_GB2312"/>
                <w:kern w:val="0"/>
                <w:sz w:val="20"/>
                <w:szCs w:val="20"/>
              </w:rPr>
            </w:pPr>
          </w:p>
        </w:tc>
        <w:tc>
          <w:tcPr>
            <w:tcW w:w="2421" w:type="dxa"/>
            <w:vAlign w:val="center"/>
          </w:tcPr>
          <w:p>
            <w:pPr>
              <w:jc w:val="center"/>
              <w:rPr>
                <w:rFonts w:ascii="仿宋_GB2312" w:eastAsia="仿宋_GB2312"/>
                <w:kern w:val="0"/>
                <w:sz w:val="20"/>
                <w:szCs w:val="20"/>
              </w:rPr>
            </w:pPr>
          </w:p>
        </w:tc>
        <w:tc>
          <w:tcPr>
            <w:tcW w:w="1780" w:type="dxa"/>
            <w:vAlign w:val="center"/>
          </w:tcPr>
          <w:p>
            <w:pPr>
              <w:jc w:val="center"/>
              <w:rPr>
                <w:rFonts w:ascii="仿宋_GB2312" w:eastAsia="仿宋_GB2312"/>
                <w:kern w:val="0"/>
                <w:sz w:val="20"/>
                <w:szCs w:val="20"/>
              </w:rPr>
            </w:pPr>
          </w:p>
        </w:tc>
        <w:tc>
          <w:tcPr>
            <w:tcW w:w="1093" w:type="dxa"/>
            <w:vAlign w:val="center"/>
          </w:tcPr>
          <w:p>
            <w:pPr>
              <w:jc w:val="center"/>
              <w:rPr>
                <w:rFonts w:ascii="仿宋_GB2312" w:eastAsia="仿宋_GB2312"/>
                <w:kern w:val="0"/>
                <w:sz w:val="20"/>
                <w:szCs w:val="20"/>
              </w:rPr>
            </w:pPr>
          </w:p>
        </w:tc>
        <w:tc>
          <w:tcPr>
            <w:tcW w:w="1093" w:type="dxa"/>
            <w:vAlign w:val="center"/>
          </w:tcPr>
          <w:p>
            <w:pPr>
              <w:jc w:val="center"/>
              <w:rPr>
                <w:rFonts w:ascii="仿宋_GB2312" w:eastAsia="仿宋_GB2312"/>
                <w:kern w:val="0"/>
                <w:sz w:val="20"/>
                <w:szCs w:val="20"/>
              </w:rPr>
            </w:pPr>
          </w:p>
        </w:tc>
        <w:tc>
          <w:tcPr>
            <w:tcW w:w="763" w:type="dxa"/>
            <w:vAlign w:val="center"/>
          </w:tcPr>
          <w:p>
            <w:pPr>
              <w:jc w:val="center"/>
              <w:rPr>
                <w:rFonts w:ascii="仿宋_GB2312" w:eastAsia="仿宋_GB2312"/>
                <w:kern w:val="0"/>
                <w:sz w:val="20"/>
                <w:szCs w:val="20"/>
              </w:rPr>
            </w:pPr>
          </w:p>
        </w:tc>
        <w:tc>
          <w:tcPr>
            <w:tcW w:w="764" w:type="dxa"/>
            <w:vAlign w:val="center"/>
          </w:tcPr>
          <w:p>
            <w:pPr>
              <w:widowControl/>
              <w:jc w:val="center"/>
              <w:rPr>
                <w:rFonts w:ascii="仿宋_GB2312" w:eastAsia="仿宋_GB2312"/>
                <w:kern w:val="0"/>
                <w:sz w:val="20"/>
                <w:szCs w:val="20"/>
              </w:rPr>
            </w:pPr>
          </w:p>
        </w:tc>
        <w:tc>
          <w:tcPr>
            <w:tcW w:w="1019" w:type="dxa"/>
            <w:vAlign w:val="center"/>
          </w:tcPr>
          <w:p>
            <w:pPr>
              <w:widowControl/>
              <w:jc w:val="center"/>
              <w:rPr>
                <w:rFonts w:ascii="仿宋_GB2312"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36" w:hRule="atLeast"/>
        </w:trPr>
        <w:tc>
          <w:tcPr>
            <w:tcW w:w="1550" w:type="dxa"/>
            <w:vAlign w:val="center"/>
          </w:tcPr>
          <w:p>
            <w:pPr>
              <w:jc w:val="center"/>
              <w:rPr>
                <w:rFonts w:ascii="仿宋_GB2312" w:eastAsia="仿宋_GB2312"/>
                <w:kern w:val="0"/>
                <w:sz w:val="20"/>
                <w:szCs w:val="20"/>
              </w:rPr>
            </w:pPr>
          </w:p>
        </w:tc>
        <w:tc>
          <w:tcPr>
            <w:tcW w:w="794" w:type="dxa"/>
            <w:vAlign w:val="center"/>
          </w:tcPr>
          <w:p>
            <w:pPr>
              <w:jc w:val="center"/>
              <w:rPr>
                <w:rFonts w:ascii="仿宋_GB2312" w:eastAsia="仿宋_GB2312"/>
                <w:kern w:val="0"/>
                <w:sz w:val="20"/>
                <w:szCs w:val="20"/>
              </w:rPr>
            </w:pPr>
          </w:p>
        </w:tc>
        <w:tc>
          <w:tcPr>
            <w:tcW w:w="1846" w:type="dxa"/>
            <w:vAlign w:val="center"/>
          </w:tcPr>
          <w:p>
            <w:pPr>
              <w:jc w:val="center"/>
              <w:rPr>
                <w:rFonts w:ascii="仿宋_GB2312" w:eastAsia="仿宋_GB2312"/>
                <w:kern w:val="0"/>
                <w:sz w:val="20"/>
                <w:szCs w:val="20"/>
              </w:rPr>
            </w:pPr>
          </w:p>
        </w:tc>
        <w:tc>
          <w:tcPr>
            <w:tcW w:w="1053" w:type="dxa"/>
            <w:vAlign w:val="center"/>
          </w:tcPr>
          <w:p>
            <w:pPr>
              <w:jc w:val="center"/>
              <w:rPr>
                <w:rFonts w:ascii="仿宋_GB2312" w:eastAsia="仿宋_GB2312"/>
                <w:kern w:val="0"/>
                <w:sz w:val="20"/>
                <w:szCs w:val="20"/>
              </w:rPr>
            </w:pPr>
          </w:p>
        </w:tc>
        <w:tc>
          <w:tcPr>
            <w:tcW w:w="2421" w:type="dxa"/>
            <w:vAlign w:val="center"/>
          </w:tcPr>
          <w:p>
            <w:pPr>
              <w:jc w:val="center"/>
              <w:rPr>
                <w:rFonts w:ascii="仿宋_GB2312" w:eastAsia="仿宋_GB2312"/>
                <w:kern w:val="0"/>
                <w:sz w:val="20"/>
                <w:szCs w:val="20"/>
              </w:rPr>
            </w:pPr>
          </w:p>
        </w:tc>
        <w:tc>
          <w:tcPr>
            <w:tcW w:w="1780" w:type="dxa"/>
            <w:vAlign w:val="center"/>
          </w:tcPr>
          <w:p>
            <w:pPr>
              <w:jc w:val="center"/>
              <w:rPr>
                <w:rFonts w:ascii="仿宋_GB2312" w:eastAsia="仿宋_GB2312"/>
                <w:kern w:val="0"/>
                <w:sz w:val="20"/>
                <w:szCs w:val="20"/>
              </w:rPr>
            </w:pPr>
          </w:p>
        </w:tc>
        <w:tc>
          <w:tcPr>
            <w:tcW w:w="1093" w:type="dxa"/>
            <w:vAlign w:val="center"/>
          </w:tcPr>
          <w:p>
            <w:pPr>
              <w:jc w:val="center"/>
              <w:rPr>
                <w:rFonts w:ascii="仿宋_GB2312" w:eastAsia="仿宋_GB2312"/>
                <w:kern w:val="0"/>
                <w:sz w:val="20"/>
                <w:szCs w:val="20"/>
              </w:rPr>
            </w:pPr>
          </w:p>
        </w:tc>
        <w:tc>
          <w:tcPr>
            <w:tcW w:w="1093" w:type="dxa"/>
            <w:vAlign w:val="center"/>
          </w:tcPr>
          <w:p>
            <w:pPr>
              <w:jc w:val="center"/>
              <w:rPr>
                <w:rFonts w:ascii="仿宋_GB2312" w:eastAsia="仿宋_GB2312"/>
                <w:kern w:val="0"/>
                <w:sz w:val="20"/>
                <w:szCs w:val="20"/>
              </w:rPr>
            </w:pPr>
          </w:p>
        </w:tc>
        <w:tc>
          <w:tcPr>
            <w:tcW w:w="763" w:type="dxa"/>
            <w:vAlign w:val="center"/>
          </w:tcPr>
          <w:p>
            <w:pPr>
              <w:jc w:val="center"/>
              <w:rPr>
                <w:rFonts w:ascii="仿宋_GB2312" w:eastAsia="仿宋_GB2312"/>
                <w:kern w:val="0"/>
                <w:sz w:val="20"/>
                <w:szCs w:val="20"/>
              </w:rPr>
            </w:pPr>
          </w:p>
        </w:tc>
        <w:tc>
          <w:tcPr>
            <w:tcW w:w="764" w:type="dxa"/>
            <w:vAlign w:val="center"/>
          </w:tcPr>
          <w:p>
            <w:pPr>
              <w:widowControl/>
              <w:jc w:val="center"/>
              <w:rPr>
                <w:rFonts w:ascii="仿宋_GB2312" w:eastAsia="仿宋_GB2312"/>
                <w:kern w:val="0"/>
                <w:sz w:val="20"/>
                <w:szCs w:val="20"/>
              </w:rPr>
            </w:pPr>
          </w:p>
        </w:tc>
        <w:tc>
          <w:tcPr>
            <w:tcW w:w="1019" w:type="dxa"/>
            <w:vAlign w:val="center"/>
          </w:tcPr>
          <w:p>
            <w:pPr>
              <w:widowControl/>
              <w:jc w:val="center"/>
              <w:rPr>
                <w:rFonts w:ascii="仿宋_GB2312"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36" w:hRule="atLeast"/>
        </w:trPr>
        <w:tc>
          <w:tcPr>
            <w:tcW w:w="1550" w:type="dxa"/>
            <w:vAlign w:val="center"/>
          </w:tcPr>
          <w:p>
            <w:pPr>
              <w:jc w:val="center"/>
              <w:rPr>
                <w:rFonts w:ascii="仿宋_GB2312" w:eastAsia="仿宋_GB2312"/>
                <w:kern w:val="0"/>
                <w:sz w:val="20"/>
                <w:szCs w:val="20"/>
              </w:rPr>
            </w:pPr>
          </w:p>
        </w:tc>
        <w:tc>
          <w:tcPr>
            <w:tcW w:w="794" w:type="dxa"/>
            <w:vAlign w:val="center"/>
          </w:tcPr>
          <w:p>
            <w:pPr>
              <w:jc w:val="center"/>
              <w:rPr>
                <w:rFonts w:ascii="仿宋_GB2312" w:eastAsia="仿宋_GB2312"/>
                <w:kern w:val="0"/>
                <w:sz w:val="20"/>
                <w:szCs w:val="20"/>
              </w:rPr>
            </w:pPr>
          </w:p>
        </w:tc>
        <w:tc>
          <w:tcPr>
            <w:tcW w:w="1846" w:type="dxa"/>
            <w:vAlign w:val="center"/>
          </w:tcPr>
          <w:p>
            <w:pPr>
              <w:jc w:val="center"/>
              <w:rPr>
                <w:rFonts w:ascii="仿宋_GB2312" w:eastAsia="仿宋_GB2312"/>
                <w:kern w:val="0"/>
                <w:sz w:val="20"/>
                <w:szCs w:val="20"/>
              </w:rPr>
            </w:pPr>
          </w:p>
        </w:tc>
        <w:tc>
          <w:tcPr>
            <w:tcW w:w="1053" w:type="dxa"/>
            <w:vAlign w:val="center"/>
          </w:tcPr>
          <w:p>
            <w:pPr>
              <w:jc w:val="center"/>
              <w:rPr>
                <w:rFonts w:ascii="仿宋_GB2312" w:eastAsia="仿宋_GB2312"/>
                <w:kern w:val="0"/>
                <w:sz w:val="20"/>
                <w:szCs w:val="20"/>
              </w:rPr>
            </w:pPr>
          </w:p>
        </w:tc>
        <w:tc>
          <w:tcPr>
            <w:tcW w:w="2421" w:type="dxa"/>
            <w:vAlign w:val="center"/>
          </w:tcPr>
          <w:p>
            <w:pPr>
              <w:jc w:val="center"/>
              <w:rPr>
                <w:rFonts w:ascii="仿宋_GB2312" w:eastAsia="仿宋_GB2312"/>
                <w:kern w:val="0"/>
                <w:sz w:val="20"/>
                <w:szCs w:val="20"/>
              </w:rPr>
            </w:pPr>
          </w:p>
        </w:tc>
        <w:tc>
          <w:tcPr>
            <w:tcW w:w="1780" w:type="dxa"/>
            <w:vAlign w:val="center"/>
          </w:tcPr>
          <w:p>
            <w:pPr>
              <w:jc w:val="center"/>
              <w:rPr>
                <w:rFonts w:ascii="仿宋_GB2312" w:eastAsia="仿宋_GB2312"/>
                <w:kern w:val="0"/>
                <w:sz w:val="20"/>
                <w:szCs w:val="20"/>
              </w:rPr>
            </w:pPr>
          </w:p>
        </w:tc>
        <w:tc>
          <w:tcPr>
            <w:tcW w:w="1093" w:type="dxa"/>
            <w:vAlign w:val="center"/>
          </w:tcPr>
          <w:p>
            <w:pPr>
              <w:jc w:val="center"/>
              <w:rPr>
                <w:rFonts w:ascii="仿宋_GB2312" w:eastAsia="仿宋_GB2312"/>
                <w:kern w:val="0"/>
                <w:sz w:val="20"/>
                <w:szCs w:val="20"/>
              </w:rPr>
            </w:pPr>
          </w:p>
        </w:tc>
        <w:tc>
          <w:tcPr>
            <w:tcW w:w="1093" w:type="dxa"/>
            <w:vAlign w:val="center"/>
          </w:tcPr>
          <w:p>
            <w:pPr>
              <w:jc w:val="center"/>
              <w:rPr>
                <w:rFonts w:ascii="仿宋_GB2312" w:eastAsia="仿宋_GB2312"/>
                <w:kern w:val="0"/>
                <w:sz w:val="20"/>
                <w:szCs w:val="20"/>
              </w:rPr>
            </w:pPr>
          </w:p>
        </w:tc>
        <w:tc>
          <w:tcPr>
            <w:tcW w:w="763" w:type="dxa"/>
            <w:vAlign w:val="center"/>
          </w:tcPr>
          <w:p>
            <w:pPr>
              <w:jc w:val="center"/>
              <w:rPr>
                <w:rFonts w:ascii="仿宋_GB2312" w:eastAsia="仿宋_GB2312"/>
                <w:kern w:val="0"/>
                <w:sz w:val="20"/>
                <w:szCs w:val="20"/>
              </w:rPr>
            </w:pPr>
          </w:p>
        </w:tc>
        <w:tc>
          <w:tcPr>
            <w:tcW w:w="764" w:type="dxa"/>
            <w:vAlign w:val="center"/>
          </w:tcPr>
          <w:p>
            <w:pPr>
              <w:widowControl/>
              <w:jc w:val="center"/>
              <w:rPr>
                <w:rFonts w:ascii="仿宋_GB2312" w:eastAsia="仿宋_GB2312"/>
                <w:kern w:val="0"/>
                <w:sz w:val="20"/>
                <w:szCs w:val="20"/>
              </w:rPr>
            </w:pPr>
          </w:p>
        </w:tc>
        <w:tc>
          <w:tcPr>
            <w:tcW w:w="1019" w:type="dxa"/>
            <w:vAlign w:val="center"/>
          </w:tcPr>
          <w:p>
            <w:pPr>
              <w:widowControl/>
              <w:jc w:val="center"/>
              <w:rPr>
                <w:rFonts w:ascii="仿宋_GB2312"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36" w:hRule="atLeast"/>
        </w:trPr>
        <w:tc>
          <w:tcPr>
            <w:tcW w:w="1550" w:type="dxa"/>
            <w:vAlign w:val="center"/>
          </w:tcPr>
          <w:p>
            <w:pPr>
              <w:jc w:val="center"/>
              <w:rPr>
                <w:rFonts w:ascii="仿宋_GB2312" w:eastAsia="仿宋_GB2312"/>
                <w:kern w:val="0"/>
                <w:sz w:val="20"/>
                <w:szCs w:val="20"/>
              </w:rPr>
            </w:pPr>
          </w:p>
        </w:tc>
        <w:tc>
          <w:tcPr>
            <w:tcW w:w="794" w:type="dxa"/>
            <w:vAlign w:val="center"/>
          </w:tcPr>
          <w:p>
            <w:pPr>
              <w:jc w:val="center"/>
              <w:rPr>
                <w:rFonts w:ascii="仿宋_GB2312" w:eastAsia="仿宋_GB2312"/>
                <w:kern w:val="0"/>
                <w:sz w:val="20"/>
                <w:szCs w:val="20"/>
              </w:rPr>
            </w:pPr>
          </w:p>
        </w:tc>
        <w:tc>
          <w:tcPr>
            <w:tcW w:w="1846" w:type="dxa"/>
            <w:vAlign w:val="center"/>
          </w:tcPr>
          <w:p>
            <w:pPr>
              <w:jc w:val="center"/>
              <w:rPr>
                <w:rFonts w:ascii="仿宋_GB2312" w:eastAsia="仿宋_GB2312"/>
                <w:kern w:val="0"/>
                <w:sz w:val="20"/>
                <w:szCs w:val="20"/>
              </w:rPr>
            </w:pPr>
          </w:p>
        </w:tc>
        <w:tc>
          <w:tcPr>
            <w:tcW w:w="1053" w:type="dxa"/>
            <w:vAlign w:val="center"/>
          </w:tcPr>
          <w:p>
            <w:pPr>
              <w:jc w:val="center"/>
              <w:rPr>
                <w:rFonts w:ascii="仿宋_GB2312" w:eastAsia="仿宋_GB2312"/>
                <w:kern w:val="0"/>
                <w:sz w:val="20"/>
                <w:szCs w:val="20"/>
              </w:rPr>
            </w:pPr>
          </w:p>
        </w:tc>
        <w:tc>
          <w:tcPr>
            <w:tcW w:w="2421" w:type="dxa"/>
            <w:vAlign w:val="center"/>
          </w:tcPr>
          <w:p>
            <w:pPr>
              <w:jc w:val="center"/>
              <w:rPr>
                <w:rFonts w:ascii="仿宋_GB2312" w:eastAsia="仿宋_GB2312"/>
                <w:kern w:val="0"/>
                <w:sz w:val="20"/>
                <w:szCs w:val="20"/>
              </w:rPr>
            </w:pPr>
          </w:p>
        </w:tc>
        <w:tc>
          <w:tcPr>
            <w:tcW w:w="1780" w:type="dxa"/>
            <w:vAlign w:val="center"/>
          </w:tcPr>
          <w:p>
            <w:pPr>
              <w:jc w:val="center"/>
              <w:rPr>
                <w:rFonts w:ascii="仿宋_GB2312" w:eastAsia="仿宋_GB2312"/>
                <w:kern w:val="0"/>
                <w:sz w:val="20"/>
                <w:szCs w:val="20"/>
              </w:rPr>
            </w:pPr>
          </w:p>
        </w:tc>
        <w:tc>
          <w:tcPr>
            <w:tcW w:w="1093" w:type="dxa"/>
            <w:vAlign w:val="center"/>
          </w:tcPr>
          <w:p>
            <w:pPr>
              <w:jc w:val="center"/>
              <w:rPr>
                <w:rFonts w:ascii="仿宋_GB2312" w:eastAsia="仿宋_GB2312"/>
                <w:kern w:val="0"/>
                <w:sz w:val="20"/>
                <w:szCs w:val="20"/>
              </w:rPr>
            </w:pPr>
          </w:p>
        </w:tc>
        <w:tc>
          <w:tcPr>
            <w:tcW w:w="1093" w:type="dxa"/>
            <w:vAlign w:val="center"/>
          </w:tcPr>
          <w:p>
            <w:pPr>
              <w:jc w:val="center"/>
              <w:rPr>
                <w:rFonts w:ascii="仿宋_GB2312" w:eastAsia="仿宋_GB2312"/>
                <w:kern w:val="0"/>
                <w:sz w:val="20"/>
                <w:szCs w:val="20"/>
              </w:rPr>
            </w:pPr>
          </w:p>
        </w:tc>
        <w:tc>
          <w:tcPr>
            <w:tcW w:w="763" w:type="dxa"/>
            <w:vAlign w:val="center"/>
          </w:tcPr>
          <w:p>
            <w:pPr>
              <w:jc w:val="center"/>
              <w:rPr>
                <w:rFonts w:ascii="仿宋_GB2312" w:eastAsia="仿宋_GB2312"/>
                <w:kern w:val="0"/>
                <w:sz w:val="20"/>
                <w:szCs w:val="20"/>
              </w:rPr>
            </w:pPr>
          </w:p>
        </w:tc>
        <w:tc>
          <w:tcPr>
            <w:tcW w:w="764" w:type="dxa"/>
            <w:vAlign w:val="center"/>
          </w:tcPr>
          <w:p>
            <w:pPr>
              <w:widowControl/>
              <w:jc w:val="center"/>
              <w:rPr>
                <w:rFonts w:ascii="仿宋_GB2312" w:eastAsia="仿宋_GB2312"/>
                <w:kern w:val="0"/>
                <w:sz w:val="20"/>
                <w:szCs w:val="20"/>
              </w:rPr>
            </w:pPr>
          </w:p>
        </w:tc>
        <w:tc>
          <w:tcPr>
            <w:tcW w:w="1019" w:type="dxa"/>
            <w:vAlign w:val="center"/>
          </w:tcPr>
          <w:p>
            <w:pPr>
              <w:widowControl/>
              <w:jc w:val="center"/>
              <w:rPr>
                <w:rFonts w:ascii="仿宋_GB2312" w:eastAsia="仿宋_GB2312"/>
                <w:kern w:val="0"/>
                <w:sz w:val="20"/>
                <w:szCs w:val="20"/>
              </w:rPr>
            </w:pPr>
          </w:p>
        </w:tc>
      </w:tr>
    </w:tbl>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both"/>
        <w:textAlignment w:val="auto"/>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注：1.名额有限，报满即止，按报名先后顺序安排;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color w:val="000000"/>
          <w:kern w:val="0"/>
          <w:sz w:val="24"/>
          <w:szCs w:val="24"/>
          <w:vertAlign w:val="baseline"/>
          <w:lang w:val="en-US" w:eastAsia="zh-CN" w:bidi="ar"/>
        </w:rPr>
      </w:pPr>
      <w:r>
        <w:rPr>
          <w:rFonts w:hint="eastAsia" w:ascii="Times New Roman" w:hAnsi="Times New Roman" w:eastAsia="仿宋_GB2312" w:cs="Times New Roman"/>
          <w:color w:val="000000"/>
          <w:kern w:val="0"/>
          <w:sz w:val="24"/>
          <w:szCs w:val="24"/>
          <w:vertAlign w:val="baseline"/>
          <w:lang w:val="en-US" w:eastAsia="zh-CN" w:bidi="ar"/>
        </w:rPr>
        <w:t>2.</w:t>
      </w:r>
      <w:r>
        <w:rPr>
          <w:rFonts w:hint="default" w:ascii="Times New Roman" w:hAnsi="Times New Roman" w:eastAsia="仿宋_GB2312" w:cs="Times New Roman"/>
          <w:color w:val="000000"/>
          <w:kern w:val="0"/>
          <w:sz w:val="24"/>
          <w:szCs w:val="24"/>
          <w:vertAlign w:val="baseline"/>
          <w:lang w:val="en-US" w:eastAsia="zh-CN" w:bidi="ar"/>
        </w:rPr>
        <w:t>身份证号码用于培训证书制作及专业人员继续教育学习证明信息备案;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仿宋_GB2312" w:cs="Times New Roman"/>
          <w:color w:val="000000"/>
          <w:kern w:val="0"/>
          <w:sz w:val="24"/>
          <w:szCs w:val="24"/>
          <w:highlight w:val="none"/>
          <w:vertAlign w:val="baseline"/>
          <w:lang w:val="en-US" w:eastAsia="zh-CN" w:bidi="ar"/>
        </w:rPr>
      </w:pPr>
      <w:r>
        <w:rPr>
          <w:rFonts w:hint="eastAsia" w:ascii="Times New Roman" w:hAnsi="Times New Roman" w:eastAsia="仿宋_GB2312" w:cs="Times New Roman"/>
          <w:color w:val="000000"/>
          <w:kern w:val="0"/>
          <w:sz w:val="24"/>
          <w:szCs w:val="24"/>
          <w:vertAlign w:val="baseline"/>
          <w:lang w:val="en-US" w:eastAsia="zh-CN" w:bidi="ar"/>
        </w:rPr>
        <w:t>3.</w:t>
      </w:r>
      <w:r>
        <w:rPr>
          <w:rFonts w:hint="default" w:ascii="Times New Roman" w:hAnsi="Times New Roman" w:eastAsia="仿宋_GB2312" w:cs="Times New Roman"/>
          <w:color w:val="000000"/>
          <w:kern w:val="0"/>
          <w:sz w:val="24"/>
          <w:szCs w:val="24"/>
          <w:vertAlign w:val="baseline"/>
          <w:lang w:val="en-US" w:eastAsia="zh-CN" w:bidi="ar"/>
        </w:rPr>
        <w:t>此表可复制、添加，请将此表于202</w:t>
      </w:r>
      <w:r>
        <w:rPr>
          <w:rFonts w:hint="eastAsia" w:ascii="Times New Roman" w:hAnsi="Times New Roman" w:eastAsia="仿宋_GB2312" w:cs="Times New Roman"/>
          <w:color w:val="000000"/>
          <w:kern w:val="0"/>
          <w:sz w:val="24"/>
          <w:szCs w:val="24"/>
          <w:vertAlign w:val="baseline"/>
          <w:lang w:val="en-US" w:eastAsia="zh-CN" w:bidi="ar"/>
        </w:rPr>
        <w:t>6</w:t>
      </w:r>
      <w:r>
        <w:rPr>
          <w:rFonts w:hint="default" w:ascii="Times New Roman" w:hAnsi="Times New Roman" w:eastAsia="仿宋_GB2312" w:cs="Times New Roman"/>
          <w:color w:val="000000"/>
          <w:kern w:val="0"/>
          <w:sz w:val="24"/>
          <w:szCs w:val="24"/>
          <w:vertAlign w:val="baseline"/>
          <w:lang w:val="en-US" w:eastAsia="zh-CN" w:bidi="ar"/>
        </w:rPr>
        <w:t>年</w:t>
      </w:r>
      <w:r>
        <w:rPr>
          <w:rFonts w:hint="eastAsia" w:ascii="Times New Roman" w:hAnsi="Times New Roman" w:eastAsia="仿宋_GB2312" w:cs="Times New Roman"/>
          <w:color w:val="000000"/>
          <w:kern w:val="0"/>
          <w:sz w:val="24"/>
          <w:szCs w:val="24"/>
          <w:vertAlign w:val="baseline"/>
          <w:lang w:val="en-US" w:eastAsia="zh-CN" w:bidi="ar"/>
        </w:rPr>
        <w:t>6</w:t>
      </w:r>
      <w:r>
        <w:rPr>
          <w:rFonts w:hint="default" w:ascii="Times New Roman" w:hAnsi="Times New Roman" w:eastAsia="仿宋_GB2312" w:cs="Times New Roman"/>
          <w:color w:val="000000"/>
          <w:kern w:val="0"/>
          <w:sz w:val="24"/>
          <w:szCs w:val="24"/>
          <w:vertAlign w:val="baseline"/>
          <w:lang w:val="en-US" w:eastAsia="zh-CN" w:bidi="ar"/>
        </w:rPr>
        <w:t>月</w:t>
      </w:r>
      <w:r>
        <w:rPr>
          <w:rFonts w:hint="eastAsia" w:ascii="Times New Roman" w:hAnsi="Times New Roman" w:eastAsia="仿宋_GB2312" w:cs="Times New Roman"/>
          <w:color w:val="000000"/>
          <w:kern w:val="0"/>
          <w:sz w:val="24"/>
          <w:szCs w:val="24"/>
          <w:vertAlign w:val="baseline"/>
          <w:lang w:val="en-US" w:eastAsia="zh-CN" w:bidi="ar"/>
        </w:rPr>
        <w:t>17</w:t>
      </w:r>
      <w:r>
        <w:rPr>
          <w:rFonts w:hint="default" w:ascii="Times New Roman" w:hAnsi="Times New Roman" w:eastAsia="仿宋_GB2312" w:cs="Times New Roman"/>
          <w:color w:val="000000"/>
          <w:kern w:val="0"/>
          <w:sz w:val="24"/>
          <w:szCs w:val="24"/>
          <w:vertAlign w:val="baseline"/>
          <w:lang w:val="en-US" w:eastAsia="zh-CN" w:bidi="ar"/>
        </w:rPr>
        <w:t>日前发邮件至省职协培训部。</w:t>
      </w:r>
      <w:r>
        <w:rPr>
          <w:rFonts w:hint="default" w:ascii="Times New Roman" w:hAnsi="Times New Roman" w:eastAsia="仿宋_GB2312" w:cs="Times New Roman"/>
          <w:color w:val="000000"/>
          <w:kern w:val="0"/>
          <w:sz w:val="24"/>
          <w:szCs w:val="24"/>
          <w:highlight w:val="none"/>
          <w:vertAlign w:val="baseline"/>
          <w:lang w:val="en-US" w:eastAsia="zh-CN" w:bidi="ar"/>
        </w:rPr>
        <w:t>邮箱：gdszxpxb@163.com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方正仿宋_GB2312" w:cs="Times New Roman"/>
          <w:color w:val="000000"/>
          <w:kern w:val="0"/>
          <w:sz w:val="24"/>
          <w:szCs w:val="24"/>
          <w:vertAlign w:val="baseline"/>
          <w:lang w:val="en-US" w:eastAsia="zh-CN" w:bidi="ar"/>
        </w:rPr>
        <w:sectPr>
          <w:footerReference r:id="rId3" w:type="default"/>
          <w:pgSz w:w="16838" w:h="11906" w:orient="landscape"/>
          <w:pgMar w:top="1134" w:right="1417" w:bottom="1134" w:left="1417" w:header="851" w:footer="992" w:gutter="0"/>
          <w:cols w:space="425" w:num="1"/>
          <w:docGrid w:type="lines" w:linePitch="312" w:charSpace="0"/>
        </w:sectPr>
      </w:pPr>
      <w:r>
        <w:rPr>
          <w:rFonts w:hint="eastAsia" w:ascii="Times New Roman" w:hAnsi="Times New Roman" w:eastAsia="仿宋_GB2312" w:cs="Times New Roman"/>
          <w:color w:val="000000"/>
          <w:kern w:val="0"/>
          <w:sz w:val="24"/>
          <w:szCs w:val="24"/>
          <w:highlight w:val="none"/>
          <w:vertAlign w:val="baseline"/>
          <w:lang w:val="en-US" w:eastAsia="zh-CN" w:bidi="ar"/>
        </w:rPr>
        <w:t>4.</w:t>
      </w:r>
      <w:r>
        <w:rPr>
          <w:rFonts w:hint="default" w:ascii="Times New Roman" w:hAnsi="Times New Roman" w:eastAsia="仿宋_GB2312" w:cs="Times New Roman"/>
          <w:color w:val="000000"/>
          <w:kern w:val="0"/>
          <w:sz w:val="24"/>
          <w:szCs w:val="24"/>
          <w:highlight w:val="none"/>
          <w:vertAlign w:val="baseline"/>
          <w:lang w:val="en-US" w:eastAsia="zh-CN" w:bidi="ar"/>
        </w:rPr>
        <w:t>联系人及电话</w:t>
      </w:r>
      <w:r>
        <w:rPr>
          <w:rFonts w:hint="default" w:ascii="Times New Roman" w:hAnsi="Times New Roman" w:eastAsia="仿宋_GB2312" w:cs="Times New Roman"/>
          <w:color w:val="000000"/>
          <w:kern w:val="0"/>
          <w:sz w:val="24"/>
          <w:szCs w:val="24"/>
          <w:vertAlign w:val="baseline"/>
          <w:lang w:val="en-US" w:eastAsia="zh-CN" w:bidi="ar"/>
        </w:rPr>
        <w:t>：陆达城13430361872、林冬花13418098369（微信同号）</w:t>
      </w:r>
    </w:p>
    <w:p>
      <w:pPr>
        <w:keepNext w:val="0"/>
        <w:keepLines w:val="0"/>
        <w:widowControl/>
        <w:suppressLineNumbers w:val="0"/>
        <w:jc w:val="left"/>
        <w:rPr>
          <w:rFonts w:hint="default" w:ascii="Times New Roman" w:hAnsi="Times New Roman" w:eastAsia="方正仿宋_GB2312" w:cs="Times New Roman"/>
          <w:color w:val="000000"/>
          <w:kern w:val="0"/>
          <w:sz w:val="32"/>
          <w:szCs w:val="32"/>
          <w:lang w:val="en-US" w:eastAsia="zh-CN" w:bidi="ar"/>
        </w:rPr>
      </w:pPr>
      <w:bookmarkStart w:id="0" w:name="OLE_LINK3"/>
      <w:r>
        <w:rPr>
          <w:rFonts w:hint="eastAsia" w:ascii="仿宋_GB2312" w:hAnsi="仿宋_GB2312" w:eastAsia="仿宋_GB2312" w:cs="仿宋_GB2312"/>
          <w:color w:val="000000"/>
          <w:kern w:val="0"/>
          <w:sz w:val="32"/>
          <w:szCs w:val="32"/>
          <w:lang w:val="en-US" w:eastAsia="zh-CN" w:bidi="ar"/>
        </w:rPr>
        <w:t>附件</w:t>
      </w:r>
      <w:r>
        <w:rPr>
          <w:rFonts w:hint="default" w:ascii="Times New Roman" w:hAnsi="Times New Roman" w:eastAsia="方正仿宋_GB2312" w:cs="Times New Roman"/>
          <w:color w:val="000000"/>
          <w:kern w:val="0"/>
          <w:sz w:val="32"/>
          <w:szCs w:val="32"/>
          <w:lang w:val="en-US" w:eastAsia="zh-CN" w:bidi="ar"/>
        </w:rPr>
        <w:t>2</w:t>
      </w:r>
    </w:p>
    <w:bookmarkEnd w:id="0"/>
    <w:p>
      <w:pPr>
        <w:spacing w:line="500" w:lineRule="exact"/>
        <w:jc w:val="center"/>
        <w:rPr>
          <w:rFonts w:hint="default" w:ascii="Times New Roman" w:hAnsi="Times New Roman" w:eastAsia="华文中宋" w:cs="Times New Roman"/>
          <w:color w:val="auto"/>
          <w:sz w:val="40"/>
          <w:szCs w:val="40"/>
          <w:highlight w:val="none"/>
          <w:lang w:val="en-US" w:eastAsia="zh-CN"/>
        </w:rPr>
      </w:pPr>
    </w:p>
    <w:p>
      <w:pPr>
        <w:spacing w:line="500" w:lineRule="exact"/>
        <w:jc w:val="center"/>
        <w:rPr>
          <w:rFonts w:hint="default" w:ascii="Times New Roman" w:hAnsi="Times New Roman" w:eastAsia="华文中宋" w:cs="Times New Roman"/>
          <w:color w:val="auto"/>
          <w:sz w:val="40"/>
          <w:szCs w:val="40"/>
          <w:highlight w:val="none"/>
          <w:lang w:val="en-US" w:eastAsia="zh-CN"/>
        </w:rPr>
      </w:pPr>
      <w:r>
        <w:rPr>
          <w:rFonts w:hint="eastAsia" w:ascii="Times New Roman" w:hAnsi="Times New Roman" w:eastAsia="华文中宋" w:cs="Times New Roman"/>
          <w:color w:val="auto"/>
          <w:sz w:val="40"/>
          <w:szCs w:val="40"/>
          <w:highlight w:val="none"/>
          <w:lang w:val="en-US" w:eastAsia="zh-CN"/>
        </w:rPr>
        <w:t>日</w:t>
      </w:r>
      <w:r>
        <w:rPr>
          <w:rFonts w:hint="default" w:ascii="Times New Roman" w:hAnsi="Times New Roman" w:eastAsia="华文中宋" w:cs="Times New Roman"/>
          <w:color w:val="auto"/>
          <w:sz w:val="40"/>
          <w:szCs w:val="40"/>
          <w:highlight w:val="none"/>
          <w:lang w:val="en-US" w:eastAsia="zh-CN"/>
        </w:rPr>
        <w:t>程安排表</w:t>
      </w:r>
    </w:p>
    <w:p>
      <w:pPr>
        <w:keepNext w:val="0"/>
        <w:keepLines w:val="0"/>
        <w:widowControl/>
        <w:suppressLineNumbers w:val="0"/>
        <w:jc w:val="center"/>
        <w:rPr>
          <w:rFonts w:hint="default" w:ascii="Times New Roman" w:hAnsi="Times New Roman" w:eastAsia="方正仿宋_GB2312" w:cs="Times New Roman"/>
          <w:b/>
          <w:bCs/>
          <w:color w:val="000000"/>
          <w:kern w:val="0"/>
          <w:sz w:val="36"/>
          <w:szCs w:val="36"/>
          <w:lang w:val="en-US" w:eastAsia="zh-CN" w:bidi="ar"/>
        </w:rPr>
      </w:pPr>
    </w:p>
    <w:tbl>
      <w:tblPr>
        <w:tblStyle w:val="14"/>
        <w:tblW w:w="82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641"/>
        <w:gridCol w:w="5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9" w:type="dxa"/>
            <w:vAlign w:val="center"/>
          </w:tcPr>
          <w:p>
            <w:pPr>
              <w:keepNext w:val="0"/>
              <w:keepLines w:val="0"/>
              <w:widowControl/>
              <w:suppressLineNumbers w:val="0"/>
              <w:jc w:val="center"/>
              <w:rPr>
                <w:rFonts w:hint="default" w:ascii="Times New Roman" w:hAnsi="Times New Roman" w:eastAsia="仿宋_GB2312" w:cs="Times New Roman"/>
                <w:b/>
                <w:bCs/>
                <w:color w:val="000000"/>
                <w:kern w:val="0"/>
                <w:sz w:val="28"/>
                <w:szCs w:val="28"/>
                <w:vertAlign w:val="baseline"/>
                <w:lang w:val="en-US" w:eastAsia="zh-CN" w:bidi="ar"/>
              </w:rPr>
            </w:pPr>
            <w:r>
              <w:rPr>
                <w:rFonts w:hint="default" w:ascii="Times New Roman" w:hAnsi="Times New Roman" w:eastAsia="仿宋_GB2312" w:cs="Times New Roman"/>
                <w:b/>
                <w:bCs/>
                <w:color w:val="000000"/>
                <w:kern w:val="0"/>
                <w:sz w:val="28"/>
                <w:szCs w:val="28"/>
                <w:lang w:val="en-US" w:eastAsia="zh-CN" w:bidi="ar"/>
              </w:rPr>
              <w:t>日期</w:t>
            </w:r>
          </w:p>
        </w:tc>
        <w:tc>
          <w:tcPr>
            <w:tcW w:w="1641" w:type="dxa"/>
            <w:vAlign w:val="center"/>
          </w:tcPr>
          <w:p>
            <w:pPr>
              <w:keepNext w:val="0"/>
              <w:keepLines w:val="0"/>
              <w:widowControl/>
              <w:suppressLineNumbers w:val="0"/>
              <w:jc w:val="center"/>
              <w:rPr>
                <w:rFonts w:hint="default" w:ascii="Times New Roman" w:hAnsi="Times New Roman" w:eastAsia="仿宋_GB2312" w:cs="Times New Roman"/>
                <w:b/>
                <w:bCs/>
                <w:color w:val="000000"/>
                <w:kern w:val="0"/>
                <w:sz w:val="28"/>
                <w:szCs w:val="28"/>
                <w:lang w:val="en-US" w:eastAsia="zh-CN" w:bidi="ar"/>
              </w:rPr>
            </w:pPr>
            <w:r>
              <w:rPr>
                <w:rFonts w:hint="default" w:ascii="Times New Roman" w:hAnsi="Times New Roman" w:eastAsia="仿宋_GB2312" w:cs="Times New Roman"/>
                <w:b/>
                <w:bCs/>
                <w:color w:val="000000"/>
                <w:kern w:val="0"/>
                <w:sz w:val="28"/>
                <w:szCs w:val="28"/>
                <w:lang w:val="en-US" w:eastAsia="zh-CN" w:bidi="ar"/>
              </w:rPr>
              <w:t>时间</w:t>
            </w:r>
          </w:p>
        </w:tc>
        <w:tc>
          <w:tcPr>
            <w:tcW w:w="5124" w:type="dxa"/>
            <w:vAlign w:val="center"/>
          </w:tcPr>
          <w:p>
            <w:pPr>
              <w:keepNext w:val="0"/>
              <w:keepLines w:val="0"/>
              <w:widowControl/>
              <w:suppressLineNumbers w:val="0"/>
              <w:jc w:val="center"/>
              <w:rPr>
                <w:rFonts w:hint="default" w:ascii="Times New Roman" w:hAnsi="Times New Roman" w:eastAsia="仿宋_GB2312" w:cs="Times New Roman"/>
                <w:b/>
                <w:bCs/>
                <w:color w:val="000000"/>
                <w:kern w:val="0"/>
                <w:sz w:val="28"/>
                <w:szCs w:val="28"/>
                <w:lang w:val="en-US" w:eastAsia="zh-CN" w:bidi="ar"/>
              </w:rPr>
            </w:pPr>
            <w:r>
              <w:rPr>
                <w:rFonts w:hint="default" w:ascii="Times New Roman" w:hAnsi="Times New Roman" w:eastAsia="仿宋_GB2312" w:cs="Times New Roman"/>
                <w:b/>
                <w:bCs/>
                <w:color w:val="000000"/>
                <w:kern w:val="0"/>
                <w:sz w:val="28"/>
                <w:szCs w:val="28"/>
                <w:lang w:val="en-US" w:eastAsia="zh-CN" w:bidi="ar"/>
              </w:rPr>
              <w:t>课程及授课专家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6月</w:t>
            </w:r>
            <w:r>
              <w:rPr>
                <w:rFonts w:hint="eastAsia" w:ascii="Times New Roman" w:hAnsi="Times New Roman" w:eastAsia="仿宋_GB2312" w:cs="Times New Roman"/>
                <w:color w:val="000000"/>
                <w:kern w:val="0"/>
                <w:sz w:val="28"/>
                <w:szCs w:val="28"/>
                <w:lang w:val="en-US" w:eastAsia="zh-CN" w:bidi="ar"/>
              </w:rPr>
              <w:t>24</w:t>
            </w:r>
            <w:r>
              <w:rPr>
                <w:rFonts w:hint="default" w:ascii="Times New Roman" w:hAnsi="Times New Roman" w:eastAsia="仿宋_GB2312" w:cs="Times New Roman"/>
                <w:color w:val="000000"/>
                <w:kern w:val="0"/>
                <w:sz w:val="28"/>
                <w:szCs w:val="28"/>
                <w:lang w:val="en-US" w:eastAsia="zh-CN" w:bidi="ar"/>
              </w:rPr>
              <w:t>日</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（星期</w:t>
            </w:r>
            <w:r>
              <w:rPr>
                <w:rFonts w:hint="eastAsia" w:ascii="Times New Roman" w:hAnsi="Times New Roman" w:eastAsia="仿宋_GB2312" w:cs="Times New Roman"/>
                <w:color w:val="000000"/>
                <w:kern w:val="0"/>
                <w:sz w:val="28"/>
                <w:szCs w:val="28"/>
                <w:lang w:val="en-US" w:eastAsia="zh-CN" w:bidi="ar"/>
              </w:rPr>
              <w:t>三</w:t>
            </w:r>
            <w:r>
              <w:rPr>
                <w:rFonts w:hint="default" w:ascii="Times New Roman" w:hAnsi="Times New Roman" w:eastAsia="仿宋_GB2312" w:cs="Times New Roman"/>
                <w:color w:val="000000"/>
                <w:kern w:val="0"/>
                <w:sz w:val="28"/>
                <w:szCs w:val="28"/>
                <w:lang w:val="en-US" w:eastAsia="zh-CN" w:bidi="ar"/>
              </w:rPr>
              <w:t>）</w:t>
            </w:r>
          </w:p>
        </w:tc>
        <w:tc>
          <w:tcPr>
            <w:tcW w:w="1641"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14:30</w:t>
            </w:r>
            <w:r>
              <w:rPr>
                <w:rFonts w:hint="eastAsia" w:ascii="Times New Roman" w:hAnsi="Times New Roman" w:eastAsia="仿宋_GB2312" w:cs="Times New Roman"/>
                <w:color w:val="000000"/>
                <w:kern w:val="0"/>
                <w:sz w:val="28"/>
                <w:szCs w:val="28"/>
                <w:lang w:val="en-US" w:eastAsia="zh-CN" w:bidi="ar"/>
              </w:rPr>
              <w:t>前</w:t>
            </w:r>
          </w:p>
        </w:tc>
        <w:tc>
          <w:tcPr>
            <w:tcW w:w="5124"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sz w:val="28"/>
                <w:szCs w:val="28"/>
                <w:lang w:eastAsia="zh-CN"/>
              </w:rPr>
              <w:t>报到入住</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分组讨论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p>
        </w:tc>
        <w:tc>
          <w:tcPr>
            <w:tcW w:w="1641"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14:30-15:00</w:t>
            </w:r>
          </w:p>
        </w:tc>
        <w:tc>
          <w:tcPr>
            <w:tcW w:w="5124"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开班仪式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p>
        </w:tc>
        <w:tc>
          <w:tcPr>
            <w:tcW w:w="1641"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15:00-17:30</w:t>
            </w:r>
          </w:p>
        </w:tc>
        <w:tc>
          <w:tcPr>
            <w:tcW w:w="5124"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lang w:val="en-US"/>
              </w:rPr>
            </w:pPr>
            <w:r>
              <w:rPr>
                <w:rFonts w:hint="default" w:ascii="Times New Roman" w:hAnsi="Times New Roman" w:eastAsia="仿宋_GB2312" w:cs="Times New Roman"/>
                <w:b/>
                <w:bCs/>
                <w:color w:val="auto"/>
                <w:w w:val="99"/>
                <w:sz w:val="28"/>
                <w:szCs w:val="28"/>
                <w:highlight w:val="none"/>
                <w:lang w:val="en-US" w:eastAsia="zh-CN"/>
              </w:rPr>
              <w:t>主题：</w:t>
            </w:r>
            <w:bookmarkStart w:id="1" w:name="OLE_LINK2"/>
            <w:r>
              <w:rPr>
                <w:rFonts w:hint="default" w:ascii="Times New Roman" w:hAnsi="Times New Roman" w:eastAsia="仿宋_GB2312" w:cs="Times New Roman"/>
                <w:color w:val="000000"/>
                <w:kern w:val="0"/>
                <w:sz w:val="28"/>
                <w:szCs w:val="28"/>
                <w:lang w:val="en-US" w:eastAsia="zh-CN" w:bidi="ar"/>
              </w:rPr>
              <w:t>校园食品安全</w:t>
            </w:r>
            <w:r>
              <w:rPr>
                <w:rFonts w:hint="eastAsia" w:ascii="Times New Roman" w:hAnsi="Times New Roman" w:eastAsia="仿宋_GB2312" w:cs="Times New Roman"/>
                <w:color w:val="000000"/>
                <w:kern w:val="0"/>
                <w:sz w:val="28"/>
                <w:szCs w:val="28"/>
                <w:lang w:val="en-US" w:eastAsia="zh-CN" w:bidi="ar"/>
              </w:rPr>
              <w:t>法律法规</w:t>
            </w:r>
            <w:r>
              <w:rPr>
                <w:rFonts w:hint="default" w:ascii="Times New Roman" w:hAnsi="Times New Roman" w:eastAsia="仿宋_GB2312" w:cs="Times New Roman"/>
                <w:color w:val="000000"/>
                <w:kern w:val="0"/>
                <w:sz w:val="28"/>
                <w:szCs w:val="28"/>
                <w:lang w:val="en-US" w:eastAsia="zh-CN" w:bidi="ar"/>
              </w:rPr>
              <w:t>解读</w:t>
            </w:r>
            <w:r>
              <w:rPr>
                <w:rFonts w:hint="eastAsia" w:ascii="Times New Roman" w:hAnsi="Times New Roman" w:eastAsia="仿宋_GB2312" w:cs="Times New Roman"/>
                <w:color w:val="000000"/>
                <w:kern w:val="0"/>
                <w:sz w:val="28"/>
                <w:szCs w:val="28"/>
                <w:lang w:val="en-US" w:eastAsia="zh-CN" w:bidi="ar"/>
              </w:rPr>
              <w:t>与日常操作规范实务</w:t>
            </w:r>
            <w:bookmarkEnd w:id="1"/>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b/>
                <w:bCs/>
                <w:color w:val="auto"/>
                <w:sz w:val="28"/>
                <w:szCs w:val="28"/>
                <w:highlight w:val="none"/>
                <w:lang w:val="en-US" w:eastAsia="zh-CN"/>
              </w:rPr>
              <w:t>主讲人：</w:t>
            </w:r>
            <w:r>
              <w:rPr>
                <w:rFonts w:hint="default" w:ascii="Times New Roman" w:hAnsi="Times New Roman" w:eastAsia="仿宋_GB2312" w:cs="Times New Roman"/>
                <w:color w:val="000000"/>
                <w:kern w:val="0"/>
                <w:sz w:val="28"/>
                <w:szCs w:val="28"/>
                <w:lang w:val="en-US" w:eastAsia="zh-CN" w:bidi="ar"/>
              </w:rPr>
              <w:t>苏新国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6月</w:t>
            </w:r>
            <w:r>
              <w:rPr>
                <w:rFonts w:hint="eastAsia" w:ascii="Times New Roman" w:hAnsi="Times New Roman" w:eastAsia="仿宋_GB2312" w:cs="Times New Roman"/>
                <w:color w:val="000000"/>
                <w:kern w:val="0"/>
                <w:sz w:val="28"/>
                <w:szCs w:val="28"/>
                <w:lang w:val="en-US" w:eastAsia="zh-CN" w:bidi="ar"/>
              </w:rPr>
              <w:t>25</w:t>
            </w:r>
            <w:r>
              <w:rPr>
                <w:rFonts w:hint="default" w:ascii="Times New Roman" w:hAnsi="Times New Roman" w:eastAsia="仿宋_GB2312" w:cs="Times New Roman"/>
                <w:color w:val="000000"/>
                <w:kern w:val="0"/>
                <w:sz w:val="28"/>
                <w:szCs w:val="28"/>
                <w:lang w:val="en-US" w:eastAsia="zh-CN" w:bidi="ar"/>
              </w:rPr>
              <w:t>日</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（星期</w:t>
            </w:r>
            <w:r>
              <w:rPr>
                <w:rFonts w:hint="eastAsia" w:ascii="Times New Roman" w:hAnsi="Times New Roman" w:eastAsia="仿宋_GB2312" w:cs="Times New Roman"/>
                <w:color w:val="000000"/>
                <w:kern w:val="0"/>
                <w:sz w:val="28"/>
                <w:szCs w:val="28"/>
                <w:lang w:val="en-US" w:eastAsia="zh-CN" w:bidi="ar"/>
              </w:rPr>
              <w:t>四</w:t>
            </w:r>
            <w:r>
              <w:rPr>
                <w:rFonts w:hint="default" w:ascii="Times New Roman" w:hAnsi="Times New Roman" w:eastAsia="仿宋_GB2312" w:cs="Times New Roman"/>
                <w:color w:val="000000"/>
                <w:kern w:val="0"/>
                <w:sz w:val="28"/>
                <w:szCs w:val="28"/>
                <w:lang w:val="en-US" w:eastAsia="zh-CN" w:bidi="ar"/>
              </w:rPr>
              <w:t>）</w:t>
            </w:r>
          </w:p>
        </w:tc>
        <w:tc>
          <w:tcPr>
            <w:tcW w:w="1641"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9:00-</w:t>
            </w:r>
            <w:r>
              <w:rPr>
                <w:rFonts w:hint="eastAsia" w:ascii="Times New Roman" w:hAnsi="Times New Roman" w:eastAsia="仿宋_GB2312" w:cs="Times New Roman"/>
                <w:color w:val="000000"/>
                <w:kern w:val="0"/>
                <w:sz w:val="28"/>
                <w:szCs w:val="28"/>
                <w:lang w:val="en-US" w:eastAsia="zh-CN" w:bidi="ar"/>
              </w:rPr>
              <w:t>12:00</w:t>
            </w:r>
          </w:p>
        </w:tc>
        <w:tc>
          <w:tcPr>
            <w:tcW w:w="5124" w:type="dxa"/>
            <w:vAlign w:val="center"/>
          </w:tcPr>
          <w:p>
            <w:pPr>
              <w:pStyle w:val="2"/>
              <w:rPr>
                <w:rFonts w:hint="default" w:ascii="Times New Roman" w:hAnsi="Times New Roman" w:eastAsia="仿宋_GB2312" w:cs="Times New Roman"/>
                <w:color w:val="000000"/>
                <w:kern w:val="0"/>
                <w:sz w:val="28"/>
                <w:szCs w:val="28"/>
                <w:lang w:val="en-US" w:eastAsia="zh-CN" w:bidi="ar"/>
              </w:rPr>
            </w:pPr>
            <w:r>
              <w:rPr>
                <w:rFonts w:hint="eastAsia" w:ascii="Times New Roman" w:hAnsi="Times New Roman" w:eastAsia="仿宋_GB2312" w:cs="Times New Roman"/>
                <w:color w:val="000000"/>
                <w:kern w:val="0"/>
                <w:sz w:val="28"/>
                <w:szCs w:val="28"/>
                <w:lang w:val="en-US" w:eastAsia="zh-CN" w:bidi="ar"/>
              </w:rPr>
              <w:t>广东机电职业技术学院</w:t>
            </w:r>
            <w:r>
              <w:rPr>
                <w:rFonts w:hint="eastAsia" w:eastAsia="仿宋_GB2312" w:cs="Times New Roman"/>
                <w:color w:val="000000"/>
                <w:kern w:val="0"/>
                <w:sz w:val="28"/>
                <w:szCs w:val="28"/>
                <w:lang w:val="en-US" w:eastAsia="zh-CN" w:bidi="ar"/>
              </w:rPr>
              <w:t>参访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p>
        </w:tc>
        <w:tc>
          <w:tcPr>
            <w:tcW w:w="1641"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14:00-17:</w:t>
            </w:r>
            <w:r>
              <w:rPr>
                <w:rFonts w:hint="eastAsia" w:ascii="Times New Roman" w:hAnsi="Times New Roman" w:eastAsia="仿宋_GB2312" w:cs="Times New Roman"/>
                <w:color w:val="000000"/>
                <w:kern w:val="0"/>
                <w:sz w:val="28"/>
                <w:szCs w:val="28"/>
                <w:lang w:val="en-US" w:eastAsia="zh-CN" w:bidi="ar"/>
              </w:rPr>
              <w:t>0</w:t>
            </w:r>
            <w:r>
              <w:rPr>
                <w:rFonts w:hint="default" w:ascii="Times New Roman" w:hAnsi="Times New Roman" w:eastAsia="仿宋_GB2312" w:cs="Times New Roman"/>
                <w:color w:val="000000"/>
                <w:kern w:val="0"/>
                <w:sz w:val="28"/>
                <w:szCs w:val="28"/>
                <w:lang w:val="en-US" w:eastAsia="zh-CN" w:bidi="ar"/>
              </w:rPr>
              <w:t>0</w:t>
            </w:r>
          </w:p>
        </w:tc>
        <w:tc>
          <w:tcPr>
            <w:tcW w:w="5124" w:type="dxa"/>
            <w:vAlign w:val="center"/>
          </w:tcPr>
          <w:p>
            <w:pPr>
              <w:pStyle w:val="2"/>
              <w:rPr>
                <w:rFonts w:hint="default" w:ascii="Times New Roman" w:hAnsi="Times New Roman" w:eastAsia="仿宋_GB2312" w:cs="Times New Roman"/>
                <w:color w:val="000000"/>
                <w:kern w:val="0"/>
                <w:sz w:val="28"/>
                <w:szCs w:val="28"/>
                <w:lang w:val="en-US" w:eastAsia="zh-CN" w:bidi="ar"/>
              </w:rPr>
            </w:pPr>
            <w:r>
              <w:rPr>
                <w:rFonts w:hint="eastAsia" w:ascii="Times New Roman" w:hAnsi="Times New Roman" w:eastAsia="仿宋_GB2312" w:cs="Times New Roman"/>
                <w:color w:val="000000"/>
                <w:kern w:val="0"/>
                <w:sz w:val="28"/>
                <w:szCs w:val="28"/>
                <w:lang w:val="en-US" w:eastAsia="zh-CN" w:bidi="ar"/>
              </w:rPr>
              <w:t>广州市工贸技师学院</w:t>
            </w:r>
            <w:r>
              <w:rPr>
                <w:rFonts w:hint="eastAsia" w:eastAsia="仿宋_GB2312" w:cs="Times New Roman"/>
                <w:color w:val="000000"/>
                <w:kern w:val="0"/>
                <w:sz w:val="28"/>
                <w:szCs w:val="28"/>
                <w:lang w:val="en-US" w:eastAsia="zh-CN" w:bidi="ar"/>
              </w:rPr>
              <w:t>参访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6月</w:t>
            </w:r>
            <w:r>
              <w:rPr>
                <w:rFonts w:hint="eastAsia" w:ascii="Times New Roman" w:hAnsi="Times New Roman" w:eastAsia="仿宋_GB2312" w:cs="Times New Roman"/>
                <w:color w:val="000000"/>
                <w:kern w:val="0"/>
                <w:sz w:val="28"/>
                <w:szCs w:val="28"/>
                <w:lang w:val="en-US" w:eastAsia="zh-CN" w:bidi="ar"/>
              </w:rPr>
              <w:t>26</w:t>
            </w:r>
            <w:r>
              <w:rPr>
                <w:rFonts w:hint="default" w:ascii="Times New Roman" w:hAnsi="Times New Roman" w:eastAsia="仿宋_GB2312" w:cs="Times New Roman"/>
                <w:color w:val="000000"/>
                <w:kern w:val="0"/>
                <w:sz w:val="28"/>
                <w:szCs w:val="28"/>
                <w:lang w:val="en-US" w:eastAsia="zh-CN" w:bidi="ar"/>
              </w:rPr>
              <w:t>日</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（星期</w:t>
            </w:r>
            <w:r>
              <w:rPr>
                <w:rFonts w:hint="eastAsia" w:ascii="Times New Roman" w:hAnsi="Times New Roman" w:eastAsia="仿宋_GB2312" w:cs="Times New Roman"/>
                <w:color w:val="000000"/>
                <w:kern w:val="0"/>
                <w:sz w:val="28"/>
                <w:szCs w:val="28"/>
                <w:lang w:val="en-US" w:eastAsia="zh-CN" w:bidi="ar"/>
              </w:rPr>
              <w:t>五</w:t>
            </w:r>
            <w:r>
              <w:rPr>
                <w:rFonts w:hint="default" w:ascii="Times New Roman" w:hAnsi="Times New Roman" w:eastAsia="仿宋_GB2312" w:cs="Times New Roman"/>
                <w:color w:val="000000"/>
                <w:kern w:val="0"/>
                <w:sz w:val="28"/>
                <w:szCs w:val="28"/>
                <w:lang w:val="en-US" w:eastAsia="zh-CN" w:bidi="ar"/>
              </w:rPr>
              <w:t>）</w:t>
            </w:r>
          </w:p>
        </w:tc>
        <w:tc>
          <w:tcPr>
            <w:tcW w:w="1641"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9:00-10:30</w:t>
            </w:r>
          </w:p>
        </w:tc>
        <w:tc>
          <w:tcPr>
            <w:tcW w:w="512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b/>
                <w:bCs/>
                <w:color w:val="auto"/>
                <w:w w:val="99"/>
                <w:sz w:val="28"/>
                <w:szCs w:val="28"/>
                <w:highlight w:val="none"/>
                <w:lang w:val="en-US" w:eastAsia="zh-CN"/>
              </w:rPr>
              <w:t>主题：</w:t>
            </w:r>
            <w:r>
              <w:rPr>
                <w:rFonts w:hint="eastAsia" w:ascii="Times New Roman" w:hAnsi="Times New Roman" w:eastAsia="仿宋_GB2312" w:cs="Times New Roman"/>
                <w:color w:val="000000"/>
                <w:kern w:val="0"/>
                <w:sz w:val="28"/>
                <w:szCs w:val="28"/>
                <w:lang w:val="en-US" w:eastAsia="zh-CN" w:bidi="ar"/>
              </w:rPr>
              <w:t xml:space="preserve">校园食品安全风险防控与操作要点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b/>
                <w:bCs/>
                <w:color w:val="auto"/>
                <w:sz w:val="28"/>
                <w:szCs w:val="28"/>
                <w:highlight w:val="none"/>
                <w:lang w:val="en-US" w:eastAsia="zh-CN"/>
              </w:rPr>
              <w:t>主讲人：</w:t>
            </w:r>
            <w:r>
              <w:rPr>
                <w:rFonts w:hint="eastAsia" w:eastAsia="仿宋_GB2312" w:cs="Times New Roman" w:asciiTheme="minorHAnsi" w:hAnsiTheme="minorHAnsi"/>
                <w:color w:val="000000"/>
                <w:kern w:val="0"/>
                <w:sz w:val="28"/>
                <w:szCs w:val="28"/>
                <w:highlight w:val="none"/>
                <w:lang w:val="en-US" w:eastAsia="zh-CN" w:bidi="ar"/>
              </w:rPr>
              <w:t>邱佩丽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kern w:val="0"/>
                <w:sz w:val="28"/>
                <w:szCs w:val="28"/>
                <w:vertAlign w:val="baseline"/>
                <w:lang w:val="en-US" w:eastAsia="zh-CN" w:bidi="ar"/>
              </w:rPr>
            </w:pPr>
          </w:p>
        </w:tc>
        <w:tc>
          <w:tcPr>
            <w:tcW w:w="1641"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14:00-17:30</w:t>
            </w:r>
          </w:p>
        </w:tc>
        <w:tc>
          <w:tcPr>
            <w:tcW w:w="5124"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color w:val="000000"/>
                <w:kern w:val="0"/>
                <w:sz w:val="28"/>
                <w:szCs w:val="28"/>
                <w:lang w:val="en-US" w:eastAsia="zh-CN" w:bidi="ar"/>
              </w:rPr>
            </w:pPr>
            <w:r>
              <w:rPr>
                <w:rFonts w:hint="eastAsia" w:ascii="Times New Roman" w:hAnsi="Times New Roman" w:eastAsia="仿宋_GB2312" w:cs="Times New Roman"/>
                <w:b/>
                <w:bCs/>
                <w:color w:val="000000"/>
                <w:kern w:val="0"/>
                <w:sz w:val="28"/>
                <w:szCs w:val="28"/>
                <w:highlight w:val="none"/>
                <w:lang w:val="en-US" w:eastAsia="zh-CN" w:bidi="ar"/>
              </w:rPr>
              <w:t>主题：</w:t>
            </w:r>
            <w:r>
              <w:rPr>
                <w:rFonts w:hint="eastAsia" w:ascii="Times New Roman" w:hAnsi="Times New Roman" w:eastAsia="仿宋_GB2312" w:cs="Times New Roman"/>
                <w:color w:val="000000"/>
                <w:kern w:val="0"/>
                <w:sz w:val="28"/>
                <w:szCs w:val="28"/>
                <w:lang w:val="en-US" w:eastAsia="zh-CN" w:bidi="ar"/>
              </w:rPr>
              <w:t>食堂消防安全相关知识与燃气安全规范使用</w:t>
            </w:r>
          </w:p>
          <w:p>
            <w:pPr>
              <w:pStyle w:val="2"/>
              <w:rPr>
                <w:rFonts w:hint="default"/>
                <w:lang w:val="en-US" w:eastAsia="zh-CN"/>
              </w:rPr>
            </w:pPr>
            <w:r>
              <w:rPr>
                <w:rFonts w:hint="eastAsia" w:eastAsia="仿宋_GB2312" w:cs="Times New Roman"/>
                <w:b/>
                <w:bCs/>
                <w:color w:val="000000"/>
                <w:kern w:val="0"/>
                <w:sz w:val="28"/>
                <w:szCs w:val="28"/>
                <w:highlight w:val="none"/>
                <w:lang w:val="en-US" w:eastAsia="zh-CN" w:bidi="ar"/>
              </w:rPr>
              <w:t>主讲人：</w:t>
            </w:r>
            <w:r>
              <w:rPr>
                <w:rFonts w:hint="eastAsia" w:eastAsia="仿宋_GB2312" w:cs="Times New Roman" w:asciiTheme="minorHAnsi" w:hAnsiTheme="minorHAnsi"/>
                <w:color w:val="000000"/>
                <w:kern w:val="0"/>
                <w:sz w:val="28"/>
                <w:szCs w:val="28"/>
                <w:highlight w:val="none"/>
                <w:lang w:val="en-US" w:eastAsia="zh-CN" w:bidi="ar"/>
              </w:rPr>
              <w:t>应急管理相关专家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47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6月</w:t>
            </w:r>
            <w:r>
              <w:rPr>
                <w:rFonts w:hint="eastAsia" w:ascii="Times New Roman" w:hAnsi="Times New Roman" w:eastAsia="仿宋_GB2312" w:cs="Times New Roman"/>
                <w:color w:val="000000"/>
                <w:kern w:val="0"/>
                <w:sz w:val="28"/>
                <w:szCs w:val="28"/>
                <w:lang w:val="en-US" w:eastAsia="zh-CN" w:bidi="ar"/>
              </w:rPr>
              <w:t>27</w:t>
            </w:r>
            <w:r>
              <w:rPr>
                <w:rFonts w:hint="default" w:ascii="Times New Roman" w:hAnsi="Times New Roman" w:eastAsia="仿宋_GB2312" w:cs="Times New Roman"/>
                <w:color w:val="000000"/>
                <w:kern w:val="0"/>
                <w:sz w:val="28"/>
                <w:szCs w:val="28"/>
                <w:lang w:val="en-US" w:eastAsia="zh-CN" w:bidi="ar"/>
              </w:rPr>
              <w:t>日（星期</w:t>
            </w:r>
            <w:r>
              <w:rPr>
                <w:rFonts w:hint="eastAsia" w:ascii="Times New Roman" w:hAnsi="Times New Roman" w:eastAsia="仿宋_GB2312" w:cs="Times New Roman"/>
                <w:color w:val="000000"/>
                <w:kern w:val="0"/>
                <w:sz w:val="28"/>
                <w:szCs w:val="28"/>
                <w:lang w:val="en-US" w:eastAsia="zh-CN" w:bidi="ar"/>
              </w:rPr>
              <w:t>六</w:t>
            </w:r>
            <w:r>
              <w:rPr>
                <w:rFonts w:hint="default" w:ascii="Times New Roman" w:hAnsi="Times New Roman" w:eastAsia="仿宋_GB2312" w:cs="Times New Roman"/>
                <w:color w:val="000000"/>
                <w:kern w:val="0"/>
                <w:sz w:val="28"/>
                <w:szCs w:val="28"/>
                <w:lang w:val="en-US" w:eastAsia="zh-CN" w:bidi="ar"/>
              </w:rPr>
              <w:t>）</w:t>
            </w:r>
          </w:p>
        </w:tc>
        <w:tc>
          <w:tcPr>
            <w:tcW w:w="1641"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9:00-1</w:t>
            </w:r>
            <w:r>
              <w:rPr>
                <w:rFonts w:hint="eastAsia" w:ascii="Times New Roman" w:hAnsi="Times New Roman" w:eastAsia="仿宋_GB2312" w:cs="Times New Roman"/>
                <w:color w:val="000000"/>
                <w:kern w:val="0"/>
                <w:sz w:val="28"/>
                <w:szCs w:val="28"/>
                <w:lang w:val="en-US" w:eastAsia="zh-CN" w:bidi="ar"/>
              </w:rPr>
              <w:t>2</w:t>
            </w:r>
            <w:r>
              <w:rPr>
                <w:rFonts w:hint="default" w:ascii="Times New Roman" w:hAnsi="Times New Roman" w:eastAsia="仿宋_GB2312" w:cs="Times New Roman"/>
                <w:color w:val="000000"/>
                <w:kern w:val="0"/>
                <w:sz w:val="28"/>
                <w:szCs w:val="28"/>
                <w:lang w:val="en-US" w:eastAsia="zh-CN" w:bidi="ar"/>
              </w:rPr>
              <w:t>:00</w:t>
            </w:r>
          </w:p>
        </w:tc>
        <w:tc>
          <w:tcPr>
            <w:tcW w:w="5124"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color w:val="000000"/>
                <w:kern w:val="0"/>
                <w:sz w:val="28"/>
                <w:szCs w:val="28"/>
                <w:lang w:val="en-US" w:eastAsia="zh-CN" w:bidi="ar"/>
              </w:rPr>
            </w:pPr>
            <w:r>
              <w:rPr>
                <w:rFonts w:hint="eastAsia" w:ascii="Times New Roman" w:hAnsi="Times New Roman" w:eastAsia="仿宋_GB2312" w:cs="Times New Roman"/>
                <w:color w:val="000000"/>
                <w:kern w:val="0"/>
                <w:sz w:val="28"/>
                <w:szCs w:val="28"/>
                <w:lang w:val="en-US" w:eastAsia="zh-CN" w:bidi="ar"/>
              </w:rPr>
              <w:t>结业考试、学员心得分享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147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kern w:val="0"/>
                <w:sz w:val="28"/>
                <w:szCs w:val="28"/>
                <w:vertAlign w:val="baseline"/>
                <w:lang w:val="en-US" w:eastAsia="zh-CN" w:bidi="ar"/>
              </w:rPr>
            </w:pPr>
          </w:p>
        </w:tc>
        <w:tc>
          <w:tcPr>
            <w:tcW w:w="1641"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14:00-17:30</w:t>
            </w:r>
          </w:p>
        </w:tc>
        <w:tc>
          <w:tcPr>
            <w:tcW w:w="5124"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color w:val="000000"/>
                <w:kern w:val="0"/>
                <w:sz w:val="28"/>
                <w:szCs w:val="28"/>
                <w:lang w:val="en-US" w:eastAsia="zh-CN" w:bidi="ar"/>
              </w:rPr>
            </w:pPr>
            <w:r>
              <w:rPr>
                <w:rFonts w:hint="eastAsia" w:ascii="Times New Roman" w:hAnsi="Times New Roman" w:eastAsia="仿宋_GB2312" w:cs="Times New Roman"/>
                <w:color w:val="000000"/>
                <w:kern w:val="0"/>
                <w:sz w:val="28"/>
                <w:szCs w:val="28"/>
                <w:lang w:val="en-US" w:eastAsia="zh-CN" w:bidi="ar"/>
              </w:rPr>
              <w:t>结业典礼</w:t>
            </w:r>
          </w:p>
        </w:tc>
      </w:tr>
    </w:tbl>
    <w:p>
      <w:pPr>
        <w:widowControl/>
        <w:spacing w:after="240" w:line="600" w:lineRule="exact"/>
        <w:ind w:firstLine="600" w:firstLineChars="200"/>
        <w:rPr>
          <w:rFonts w:hint="eastAsia" w:ascii="仿宋" w:hAnsi="仿宋" w:eastAsia="仿宋" w:cs="仿宋_GB2312"/>
          <w:kern w:val="0"/>
          <w:sz w:val="30"/>
          <w:szCs w:val="30"/>
          <w:lang w:val="en-US" w:eastAsia="zh-CN" w:bidi="ar"/>
        </w:rPr>
      </w:pPr>
    </w:p>
    <w:p>
      <w:pPr>
        <w:widowControl/>
        <w:spacing w:after="240" w:line="600" w:lineRule="exact"/>
        <w:ind w:firstLine="602" w:firstLineChars="200"/>
        <w:jc w:val="center"/>
        <w:rPr>
          <w:rFonts w:hint="default" w:ascii="仿宋" w:hAnsi="仿宋" w:eastAsia="仿宋" w:cs="仿宋_GB2312"/>
          <w:b/>
          <w:bCs/>
          <w:kern w:val="0"/>
          <w:sz w:val="30"/>
          <w:szCs w:val="30"/>
          <w:lang w:val="en-US" w:eastAsia="zh-CN" w:bidi="ar"/>
        </w:rPr>
      </w:pPr>
    </w:p>
    <w:p>
      <w:pPr>
        <w:keepNext w:val="0"/>
        <w:keepLines w:val="0"/>
        <w:widowControl/>
        <w:suppressLineNumbers w:val="0"/>
        <w:jc w:val="left"/>
        <w:rPr>
          <w:rFonts w:hint="eastAsia" w:ascii="Times New Roman" w:hAnsi="Times New Roman" w:eastAsia="方正仿宋_GB2312" w:cs="Times New Roman"/>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w:t>
      </w:r>
      <w:r>
        <w:rPr>
          <w:rFonts w:hint="eastAsia" w:ascii="Times New Roman" w:hAnsi="Times New Roman" w:eastAsia="方正仿宋_GB2312" w:cs="Times New Roman"/>
          <w:color w:val="000000"/>
          <w:kern w:val="0"/>
          <w:sz w:val="32"/>
          <w:szCs w:val="32"/>
          <w:lang w:val="en-US" w:eastAsia="zh-CN" w:bidi="ar"/>
        </w:rPr>
        <w:t>3</w:t>
      </w:r>
    </w:p>
    <w:p>
      <w:pPr>
        <w:pStyle w:val="2"/>
        <w:rPr>
          <w:rFonts w:hint="default"/>
          <w:lang w:val="en-US" w:eastAsia="zh-CN"/>
        </w:rPr>
      </w:pPr>
    </w:p>
    <w:p>
      <w:pPr>
        <w:keepNext w:val="0"/>
        <w:keepLines w:val="0"/>
        <w:widowControl/>
        <w:suppressLineNumbers w:val="0"/>
        <w:jc w:val="center"/>
        <w:rPr>
          <w:rFonts w:hint="default" w:ascii="Times New Roman" w:hAnsi="Times New Roman" w:eastAsia="方正仿宋_GB2312" w:cs="Times New Roman"/>
          <w:b/>
          <w:bCs/>
          <w:color w:val="000000"/>
          <w:kern w:val="0"/>
          <w:sz w:val="36"/>
          <w:szCs w:val="36"/>
          <w:lang w:val="en-US" w:eastAsia="zh-CN" w:bidi="ar"/>
        </w:rPr>
      </w:pPr>
      <w:r>
        <w:rPr>
          <w:rFonts w:hint="default" w:ascii="Times New Roman" w:hAnsi="Times New Roman" w:eastAsia="华文中宋" w:cs="Times New Roman"/>
          <w:sz w:val="40"/>
          <w:szCs w:val="40"/>
          <w:lang w:val="en-US" w:eastAsia="zh-CN"/>
        </w:rPr>
        <w:t>专家简介</w:t>
      </w:r>
    </w:p>
    <w:p>
      <w:pPr>
        <w:keepNext w:val="0"/>
        <w:keepLines w:val="0"/>
        <w:pageBreakBefore w:val="0"/>
        <w:widowControl w:val="0"/>
        <w:suppressLineNumbers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2312" w:cs="Times New Roman"/>
          <w:b/>
          <w:bCs/>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苏新国</w:t>
      </w:r>
      <w:r>
        <w:rPr>
          <w:rFonts w:hint="default" w:ascii="Times New Roman" w:hAnsi="Times New Roman" w:eastAsia="仿宋_GB2312" w:cs="Times New Roman"/>
          <w:color w:val="000000"/>
          <w:kern w:val="0"/>
          <w:sz w:val="32"/>
          <w:szCs w:val="32"/>
          <w:lang w:val="en-US" w:eastAsia="zh-CN" w:bidi="ar"/>
        </w:rPr>
        <w:t>，男，博士，二级教授，珠江学者；广东省食品药品安全委员会组委员、广东省应急管理专家委员会委员、长期从事食品安全保障工作。</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近5年完成国家自然科学基金等课题21项，发表论文86篇，主持获广东省科学技术奖一等奖、全国商业科技进步奖特等奖、全国农林牧渔丰收奖、神农中华农业科技奖；个人获得广东省丁颖科技奖、广东省“特殊支持计划”领军人才、国务院特殊津贴获得者、广东省五四青年奖章、首批广州市珠江科技新星等。近年来，参与了广东食品安全示范城市（县）的食品质量安全状况的评估工作，广东省赴深圳、广州、佛山、中山、珠海、惠州、江门市创建食品安全示范城市评价验收专家组成员及项目评价报告撰写人。</w:t>
      </w:r>
    </w:p>
    <w:p>
      <w:pPr>
        <w:pStyle w:val="2"/>
        <w:rPr>
          <w:rFonts w:hint="default"/>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林花</w:t>
      </w:r>
      <w:r>
        <w:rPr>
          <w:rFonts w:hint="default" w:ascii="Times New Roman" w:hAnsi="Times New Roman" w:eastAsia="仿宋_GB2312" w:cs="Times New Roman"/>
          <w:color w:val="000000"/>
          <w:kern w:val="0"/>
          <w:sz w:val="32"/>
          <w:szCs w:val="32"/>
          <w:lang w:val="en-US" w:eastAsia="zh-CN" w:bidi="ar"/>
        </w:rPr>
        <w:t>，中共党员、本科学历、省后勤协会讲师团成员，拥有食药监、大型企业与高校后勤复合经历，持有高级食品安全管理员、三级公共营养师、中级经济师等资质，荣获省后勤管理新锐奖、学校疫情防控先进个人、优秀教职员工、最美后勤人等称号，发表食品安全论文2篇；从事膳食管理4年，牵头开展校内外食品安全培训，狠抓食堂日常监管，推动整改事项超1500条，建立第三方抽检、6T管理与智慧监控体系，高效处置师生诉求近300宗。</w:t>
      </w:r>
    </w:p>
    <w:p>
      <w:pPr>
        <w:pStyle w:val="2"/>
        <w:rPr>
          <w:rFonts w:hint="default"/>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lang w:val="en-US" w:eastAsia="zh-CN" w:bidi="ar"/>
        </w:rPr>
        <w:t>邱佩丽，</w:t>
      </w:r>
      <w:r>
        <w:rPr>
          <w:rFonts w:hint="eastAsia" w:ascii="Times New Roman" w:hAnsi="Times New Roman" w:eastAsia="仿宋_GB2312" w:cs="Times New Roman"/>
          <w:b w:val="0"/>
          <w:bCs w:val="0"/>
          <w:color w:val="000000"/>
          <w:kern w:val="0"/>
          <w:sz w:val="32"/>
          <w:szCs w:val="32"/>
          <w:lang w:val="en-US" w:eastAsia="zh-CN" w:bidi="ar"/>
        </w:rPr>
        <w:t>广州市食品检验所营养评价分析部部长，高级工程师，常年从事食品安全与营养监督检验检测工作，发表论文10余篇，发明专利授权7项，获省食品行业科学技术奖一等奖2项。</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lang w:val="en-US" w:eastAsia="zh-CN"/>
        </w:rPr>
      </w:pPr>
      <w:r>
        <w:rPr>
          <w:rFonts w:hint="eastAsia"/>
          <w:lang w:val="en-US" w:eastAsia="zh-CN"/>
        </w:rPr>
        <w:br w:type="page"/>
      </w:r>
    </w:p>
    <w:p>
      <w:pPr>
        <w:spacing w:line="500" w:lineRule="exact"/>
        <w:jc w:val="both"/>
        <w:rPr>
          <w:rFonts w:hint="eastAsia"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附件</w:t>
      </w:r>
      <w:r>
        <w:rPr>
          <w:rFonts w:hint="eastAsia" w:ascii="Times New Roman" w:hAnsi="Times New Roman" w:eastAsia="仿宋_GB2312" w:cs="Times New Roman"/>
          <w:color w:val="000000"/>
          <w:kern w:val="0"/>
          <w:sz w:val="32"/>
          <w:szCs w:val="32"/>
          <w:lang w:val="en-US" w:eastAsia="zh-CN" w:bidi="ar"/>
        </w:rPr>
        <w:t>4</w:t>
      </w:r>
    </w:p>
    <w:p>
      <w:pPr>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default"/>
          <w:lang w:val="en-US" w:eastAsia="zh-CN"/>
        </w:rPr>
      </w:pPr>
    </w:p>
    <w:p>
      <w:pPr>
        <w:spacing w:line="500" w:lineRule="exact"/>
        <w:jc w:val="center"/>
        <w:rPr>
          <w:rFonts w:hint="default" w:ascii="Times New Roman" w:hAnsi="Times New Roman" w:eastAsia="华文中宋" w:cs="Times New Roman"/>
          <w:color w:val="auto"/>
          <w:sz w:val="40"/>
          <w:szCs w:val="40"/>
          <w:highlight w:val="none"/>
          <w:lang w:val="en-US" w:eastAsia="zh-CN"/>
        </w:rPr>
      </w:pPr>
      <w:r>
        <w:rPr>
          <w:rFonts w:hint="default" w:ascii="Times New Roman" w:hAnsi="Times New Roman" w:eastAsia="华文中宋" w:cs="Times New Roman"/>
          <w:color w:val="auto"/>
          <w:sz w:val="40"/>
          <w:szCs w:val="40"/>
          <w:highlight w:val="none"/>
          <w:lang w:val="en-US" w:eastAsia="zh-CN"/>
        </w:rPr>
        <w:t>交通指引</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_GB2312"/>
          <w:kern w:val="0"/>
          <w:sz w:val="30"/>
          <w:szCs w:val="30"/>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一、广州新白云国际机场——广州江悦酒店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从机场南地铁站乘坐3号线到嘉禾望岗站，转乘2号线到昌岗站，转乘8号线到同福西路站D出口，出站步行约782米到达。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kern w:val="0"/>
          <w:sz w:val="32"/>
          <w:szCs w:val="32"/>
          <w:lang w:val="en-US" w:eastAsia="zh-CN" w:bidi="ar"/>
        </w:rPr>
      </w:pPr>
      <w:r>
        <w:rPr>
          <w:rFonts w:hint="default" w:ascii="黑体" w:hAnsi="黑体" w:eastAsia="黑体" w:cs="黑体"/>
          <w:kern w:val="0"/>
          <w:sz w:val="32"/>
          <w:szCs w:val="32"/>
          <w:lang w:val="en-US" w:eastAsia="zh-CN" w:bidi="ar"/>
        </w:rPr>
        <w:t>二、广州火车南站</w:t>
      </w:r>
      <w:r>
        <w:rPr>
          <w:rFonts w:hint="eastAsia" w:ascii="黑体" w:hAnsi="黑体" w:eastAsia="黑体" w:cs="黑体"/>
          <w:kern w:val="0"/>
          <w:sz w:val="32"/>
          <w:szCs w:val="32"/>
          <w:lang w:val="en-US" w:eastAsia="zh-CN" w:bidi="ar"/>
        </w:rPr>
        <w:t>——</w:t>
      </w:r>
      <w:r>
        <w:rPr>
          <w:rFonts w:hint="default" w:ascii="黑体" w:hAnsi="黑体" w:eastAsia="黑体" w:cs="黑体"/>
          <w:kern w:val="0"/>
          <w:sz w:val="32"/>
          <w:szCs w:val="32"/>
          <w:lang w:val="en-US" w:eastAsia="zh-CN" w:bidi="ar"/>
        </w:rPr>
        <w:t>广州江悦酒店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从广州南站地铁站乘坐2号线到昌岗站，转乘8号线到同福西路站D口，出站步行约782米到到达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kern w:val="0"/>
          <w:sz w:val="32"/>
          <w:szCs w:val="32"/>
          <w:lang w:val="en-US" w:eastAsia="zh-CN" w:bidi="ar"/>
        </w:rPr>
      </w:pPr>
      <w:r>
        <w:rPr>
          <w:rFonts w:hint="default" w:ascii="黑体" w:hAnsi="黑体" w:eastAsia="黑体" w:cs="黑体"/>
          <w:kern w:val="0"/>
          <w:sz w:val="32"/>
          <w:szCs w:val="32"/>
          <w:lang w:val="en-US" w:eastAsia="zh-CN" w:bidi="ar"/>
        </w:rPr>
        <w:t>三、广州火车东站</w:t>
      </w:r>
      <w:r>
        <w:rPr>
          <w:rFonts w:hint="eastAsia" w:ascii="黑体" w:hAnsi="黑体" w:eastAsia="黑体" w:cs="黑体"/>
          <w:kern w:val="0"/>
          <w:sz w:val="32"/>
          <w:szCs w:val="32"/>
          <w:lang w:val="en-US" w:eastAsia="zh-CN" w:bidi="ar"/>
        </w:rPr>
        <w:t>——</w:t>
      </w:r>
      <w:r>
        <w:rPr>
          <w:rFonts w:hint="default" w:ascii="黑体" w:hAnsi="黑体" w:eastAsia="黑体" w:cs="黑体"/>
          <w:kern w:val="0"/>
          <w:sz w:val="32"/>
          <w:szCs w:val="32"/>
          <w:lang w:val="en-US" w:eastAsia="zh-CN" w:bidi="ar"/>
        </w:rPr>
        <w:t>广州江悦酒店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从广州东站地铁站乘坐1号线到陈家祠站，转乘8号线到同福西路站D口，出站步行约782米到达。</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_GB2312"/>
          <w:kern w:val="0"/>
          <w:sz w:val="30"/>
          <w:szCs w:val="30"/>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b/>
          <w:bCs/>
          <w:spacing w:val="-2"/>
          <w:sz w:val="32"/>
          <w:szCs w:val="32"/>
          <w:lang w:val="en-US" w:eastAsia="zh-CN"/>
        </w:rPr>
      </w:pPr>
      <w:r>
        <w:rPr>
          <w:rFonts w:hint="default" w:ascii="仿宋" w:hAnsi="仿宋" w:eastAsia="仿宋" w:cs="仿宋_GB2312"/>
          <w:b/>
          <w:bCs/>
          <w:kern w:val="0"/>
          <w:sz w:val="32"/>
          <w:szCs w:val="32"/>
          <w:lang w:val="en-US" w:eastAsia="zh-CN" w:bidi="ar"/>
        </w:rPr>
        <w:t>搭乘出租车，使用百度、高德地图搜索“广州江悦酒店导航前往</w:t>
      </w:r>
      <w:r>
        <w:rPr>
          <w:rFonts w:hint="default"/>
          <w:b/>
          <w:bCs/>
          <w:spacing w:val="-2"/>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000000"/>
          <w:kern w:val="0"/>
          <w:sz w:val="31"/>
          <w:szCs w:val="31"/>
          <w:lang w:val="en-US" w:eastAsia="zh-CN" w:bidi="ar"/>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FE1BCC-7973-4514-B284-8FE7AA64C3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C445D0A-E1EC-40F0-BA8E-AA1D8AD624C3}"/>
  </w:font>
  <w:font w:name="仿宋_GB2312">
    <w:panose1 w:val="02010609030101010101"/>
    <w:charset w:val="86"/>
    <w:family w:val="auto"/>
    <w:pitch w:val="default"/>
    <w:sig w:usb0="00000001" w:usb1="080E0000" w:usb2="00000000" w:usb3="00000000" w:csb0="00040000" w:csb1="00000000"/>
    <w:embedRegular r:id="rId3" w:fontKey="{386A43AF-0EEA-49CC-9815-8970E9856DC3}"/>
  </w:font>
  <w:font w:name="仿宋">
    <w:panose1 w:val="02010609060101010101"/>
    <w:charset w:val="86"/>
    <w:family w:val="modern"/>
    <w:pitch w:val="default"/>
    <w:sig w:usb0="800002BF" w:usb1="38CF7CFA" w:usb2="00000016" w:usb3="00000000" w:csb0="00040001" w:csb1="00000000"/>
    <w:embedRegular r:id="rId4" w:fontKey="{0E3256A2-2D99-4BCD-84A6-227099767D5C}"/>
  </w:font>
  <w:font w:name="华文中宋">
    <w:panose1 w:val="02010600040101010101"/>
    <w:charset w:val="86"/>
    <w:family w:val="auto"/>
    <w:pitch w:val="default"/>
    <w:sig w:usb0="00000287" w:usb1="080F0000" w:usb2="00000000" w:usb3="00000000" w:csb0="0004009F" w:csb1="DFD70000"/>
    <w:embedRegular r:id="rId5" w:fontKey="{EE72543F-FAC6-474A-BD8D-78B13A01EFB5}"/>
  </w:font>
  <w:font w:name="方正仿宋_GB2312">
    <w:panose1 w:val="02000000000000000000"/>
    <w:charset w:val="86"/>
    <w:family w:val="auto"/>
    <w:pitch w:val="default"/>
    <w:sig w:usb0="00000000" w:usb1="00000000" w:usb2="00000000" w:usb3="00000000" w:csb0="00000000" w:csb1="00000000"/>
    <w:embedRegular r:id="rId6" w:fontKey="{A78ADC7D-570F-49E1-A021-21258737D322}"/>
  </w:font>
  <w:font w:name="方正小标宋简体">
    <w:panose1 w:val="03000509000000000000"/>
    <w:charset w:val="86"/>
    <w:family w:val="auto"/>
    <w:pitch w:val="default"/>
    <w:sig w:usb0="00000001" w:usb1="080E0000" w:usb2="00000000" w:usb3="00000000" w:csb0="00040000" w:csb1="00000000"/>
    <w:embedRegular r:id="rId7" w:fontKey="{E37EE0B5-8E3B-4DE2-8A63-BD24EF56A2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xNTY5MDNlMDliOThlY2MwN2E1YTQ1NTEzNWEzY2UifQ=="/>
  </w:docVars>
  <w:rsids>
    <w:rsidRoot w:val="3F010373"/>
    <w:rsid w:val="00152372"/>
    <w:rsid w:val="00212C0E"/>
    <w:rsid w:val="0058188D"/>
    <w:rsid w:val="00B656BA"/>
    <w:rsid w:val="00FD7E6F"/>
    <w:rsid w:val="012B7E0D"/>
    <w:rsid w:val="015B46C6"/>
    <w:rsid w:val="01F23D6E"/>
    <w:rsid w:val="029C7A1E"/>
    <w:rsid w:val="03FE6319"/>
    <w:rsid w:val="06197A63"/>
    <w:rsid w:val="06285F05"/>
    <w:rsid w:val="063A3A31"/>
    <w:rsid w:val="09004EEE"/>
    <w:rsid w:val="0A3A3DBB"/>
    <w:rsid w:val="0B804A52"/>
    <w:rsid w:val="0B834620"/>
    <w:rsid w:val="0BE76428"/>
    <w:rsid w:val="0CE52442"/>
    <w:rsid w:val="0E594F36"/>
    <w:rsid w:val="13B567D8"/>
    <w:rsid w:val="14E958DD"/>
    <w:rsid w:val="15127C5A"/>
    <w:rsid w:val="156F6E5A"/>
    <w:rsid w:val="15EA4FD8"/>
    <w:rsid w:val="15F1041C"/>
    <w:rsid w:val="178A3F75"/>
    <w:rsid w:val="18401FD2"/>
    <w:rsid w:val="189D236F"/>
    <w:rsid w:val="19B60F4C"/>
    <w:rsid w:val="1A162614"/>
    <w:rsid w:val="1F5D031C"/>
    <w:rsid w:val="1FDA59C6"/>
    <w:rsid w:val="21757946"/>
    <w:rsid w:val="22AD06D2"/>
    <w:rsid w:val="22CA58D7"/>
    <w:rsid w:val="23AF2C52"/>
    <w:rsid w:val="24216FB1"/>
    <w:rsid w:val="24AF2C31"/>
    <w:rsid w:val="25F72BF4"/>
    <w:rsid w:val="27366AF5"/>
    <w:rsid w:val="2A68414C"/>
    <w:rsid w:val="2A8601C7"/>
    <w:rsid w:val="2B71422C"/>
    <w:rsid w:val="2D652BC5"/>
    <w:rsid w:val="2EA7680D"/>
    <w:rsid w:val="3024116F"/>
    <w:rsid w:val="307D1FD3"/>
    <w:rsid w:val="312D734A"/>
    <w:rsid w:val="31392755"/>
    <w:rsid w:val="327D275F"/>
    <w:rsid w:val="32E2203E"/>
    <w:rsid w:val="36335E29"/>
    <w:rsid w:val="3663305E"/>
    <w:rsid w:val="381A00FF"/>
    <w:rsid w:val="38311183"/>
    <w:rsid w:val="38CD6C0B"/>
    <w:rsid w:val="396C2FB1"/>
    <w:rsid w:val="3B6C5345"/>
    <w:rsid w:val="3D4307CD"/>
    <w:rsid w:val="3F010373"/>
    <w:rsid w:val="3F023ED5"/>
    <w:rsid w:val="3F8A64BB"/>
    <w:rsid w:val="4505535A"/>
    <w:rsid w:val="46F25071"/>
    <w:rsid w:val="478F0B12"/>
    <w:rsid w:val="47CA6012"/>
    <w:rsid w:val="49036CFA"/>
    <w:rsid w:val="49554518"/>
    <w:rsid w:val="4AF2528A"/>
    <w:rsid w:val="4C7A5CC3"/>
    <w:rsid w:val="4CD6689C"/>
    <w:rsid w:val="4CF93C98"/>
    <w:rsid w:val="4D3E3F4B"/>
    <w:rsid w:val="4DE5793D"/>
    <w:rsid w:val="50C3182D"/>
    <w:rsid w:val="51D05FAF"/>
    <w:rsid w:val="520C7163"/>
    <w:rsid w:val="55055F70"/>
    <w:rsid w:val="55336ED1"/>
    <w:rsid w:val="574776F5"/>
    <w:rsid w:val="57F21069"/>
    <w:rsid w:val="5826794B"/>
    <w:rsid w:val="5ABA35D4"/>
    <w:rsid w:val="5C1F104F"/>
    <w:rsid w:val="5EA9148A"/>
    <w:rsid w:val="600B26C3"/>
    <w:rsid w:val="601D6C66"/>
    <w:rsid w:val="61E138C1"/>
    <w:rsid w:val="6209474C"/>
    <w:rsid w:val="625642AF"/>
    <w:rsid w:val="62D6059F"/>
    <w:rsid w:val="635B0FFC"/>
    <w:rsid w:val="648876D1"/>
    <w:rsid w:val="65744A4C"/>
    <w:rsid w:val="65E322FD"/>
    <w:rsid w:val="676900C4"/>
    <w:rsid w:val="67C269E9"/>
    <w:rsid w:val="67CB0DE5"/>
    <w:rsid w:val="69E331B0"/>
    <w:rsid w:val="6B677471"/>
    <w:rsid w:val="6E984279"/>
    <w:rsid w:val="70116595"/>
    <w:rsid w:val="70B7532C"/>
    <w:rsid w:val="71564743"/>
    <w:rsid w:val="71D46F9E"/>
    <w:rsid w:val="72562FE7"/>
    <w:rsid w:val="75201384"/>
    <w:rsid w:val="78081AF8"/>
    <w:rsid w:val="78D663A2"/>
    <w:rsid w:val="78E55F35"/>
    <w:rsid w:val="7BFC66F8"/>
    <w:rsid w:val="7D0D33B6"/>
    <w:rsid w:val="7E4A2D9E"/>
    <w:rsid w:val="7E584AB3"/>
    <w:rsid w:val="7EB443DF"/>
    <w:rsid w:val="7F144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Body Text"/>
    <w:basedOn w:val="1"/>
    <w:qFormat/>
    <w:uiPriority w:val="0"/>
    <w:pPr>
      <w:spacing w:after="120" w:afterLines="0"/>
    </w:pPr>
    <w:rPr>
      <w:rFonts w:ascii="Calibri" w:hAnsi="Calibri" w:eastAsia="宋体"/>
      <w:sz w:val="21"/>
      <w:szCs w:val="22"/>
    </w:rPr>
  </w:style>
  <w:style w:type="paragraph" w:styleId="6">
    <w:name w:val="Body Text Indent"/>
    <w:basedOn w:val="1"/>
    <w:qFormat/>
    <w:uiPriority w:val="0"/>
    <w:pPr>
      <w:ind w:firstLine="630"/>
    </w:pPr>
    <w:rPr>
      <w:rFonts w:eastAsia="仿宋_GB2312"/>
      <w:sz w:val="32"/>
      <w:szCs w:val="20"/>
    </w:rPr>
  </w:style>
  <w:style w:type="paragraph" w:styleId="7">
    <w:name w:val="footer"/>
    <w:basedOn w:val="1"/>
    <w:qFormat/>
    <w:uiPriority w:val="0"/>
    <w:pPr>
      <w:tabs>
        <w:tab w:val="center" w:pos="4153"/>
        <w:tab w:val="right" w:pos="8306"/>
      </w:tabs>
      <w:snapToGrid w:val="0"/>
      <w:jc w:val="left"/>
    </w:pPr>
    <w:rPr>
      <w:rFonts w:eastAsia="仿宋_GB2312"/>
      <w:sz w:val="18"/>
      <w:szCs w:val="20"/>
    </w:rPr>
  </w:style>
  <w:style w:type="paragraph" w:styleId="8">
    <w:name w:val="Body Text First Indent 2"/>
    <w:basedOn w:val="6"/>
    <w:qFormat/>
    <w:uiPriority w:val="0"/>
    <w:pPr>
      <w:spacing w:line="560" w:lineRule="exact"/>
      <w:ind w:firstLine="420" w:firstLineChars="200"/>
      <w:jc w:val="left"/>
    </w:pPr>
    <w:rPr>
      <w:rFonts w:ascii="Times New Roman" w:hAnsi="Times New Roman" w:eastAsia="仿宋" w:cs="Times New Roman"/>
      <w:color w:val="000000"/>
      <w:spacing w:val="0"/>
      <w:sz w:val="32"/>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2188</Words>
  <Characters>2459</Characters>
  <Lines>0</Lines>
  <Paragraphs>0</Paragraphs>
  <TotalTime>1</TotalTime>
  <ScaleCrop>false</ScaleCrop>
  <LinksUpToDate>false</LinksUpToDate>
  <CharactersWithSpaces>2461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2025-03-31T02:56:00Z</dcterms:created>
  <dc:creator>风兮子</dc:creator>
  <cp:lastModifiedBy>小鱼</cp:lastModifiedBy>
  <cp:lastPrinted>2026-05-26T02:14:00Z</cp:lastPrinted>
  <dcterms:modified xsi:type="dcterms:W3CDTF">2026-05-28T02:21:14Z</dcterms:modified>
  <dc:title>粤职协函〔2026〕36号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7FFBD692190F428A82FE8972C9CB226D_13</vt:lpwstr>
  </property>
  <property fmtid="{D5CDD505-2E9C-101B-9397-08002B2CF9AE}" pid="4" name="KSOTemplateDocerSaveRecord">
    <vt:lpwstr>eyJoZGlkIjoiMTY3ZDI1NDIzOThhNTdhNGMzYzJiMWU1OTEwMjk5MmEiLCJ1c2VySWQiOiIxNDA3NTI4NjY5In0=</vt:lpwstr>
  </property>
</Properties>
</file>