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kern w:val="0"/>
          <w:sz w:val="40"/>
          <w:szCs w:val="40"/>
        </w:rPr>
        <w:t>“同上一节职业指导课”线上公益活动报名表</w:t>
      </w:r>
    </w:p>
    <w:bookmarkEnd w:id="0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43"/>
        <w:gridCol w:w="142"/>
        <w:gridCol w:w="1134"/>
        <w:gridCol w:w="283"/>
        <w:gridCol w:w="1134"/>
        <w:gridCol w:w="425"/>
        <w:gridCol w:w="426"/>
        <w:gridCol w:w="567"/>
        <w:gridCol w:w="708"/>
        <w:gridCol w:w="750"/>
        <w:gridCol w:w="101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单位名称（盖章）</w:t>
            </w:r>
          </w:p>
        </w:tc>
        <w:tc>
          <w:tcPr>
            <w:tcW w:w="5967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8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52" w:type="dxa"/>
            <w:gridSpan w:val="1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报名教师信息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职称/职务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所在院系/部门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52" w:type="dxa"/>
            <w:gridSpan w:val="1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报名学生信息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中技人数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高技人数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学习方式</w:t>
            </w:r>
          </w:p>
        </w:tc>
        <w:tc>
          <w:tcPr>
            <w:tcW w:w="7384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集中上课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分散教学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  <w:t>报名批次</w:t>
            </w:r>
          </w:p>
        </w:tc>
        <w:tc>
          <w:tcPr>
            <w:tcW w:w="7384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t>第一批：2022年11月14日上午9:15-10:00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t>第二批：2022年11月18日下午15:45-16:30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6"/>
                <w:szCs w:val="26"/>
              </w:rPr>
              <w:t>第三批：2022年11月21日上午9:15-10:00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1. 此表可复制、添加；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8" w:firstLine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 参培教师《继续教育证明》姓名以此表为准，请准确填写；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1" w:leftChars="399" w:firstLine="0" w:firstLineChars="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</w:rPr>
        <w:t>3. 请于2022年11月10日前将回执发送至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</w:rPr>
        <w:instrText xml:space="preserve"> HYPERLINK "mailto:指定邮箱：gdjgzx1223@163.com%20" </w:instrTex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28"/>
        </w:rPr>
        <w:t>指定邮箱：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gd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jg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zx1223@163.com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sz w:val="28"/>
          <w:szCs w:val="28"/>
        </w:rPr>
        <w:t>，收到培训确认信息为报名成功；联系电话：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020-83517050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sectPr>
      <w:footerReference r:id="rId3" w:type="default"/>
      <w:footerReference r:id="rId4" w:type="even"/>
      <w:pgSz w:w="11907" w:h="16840"/>
      <w:pgMar w:top="2098" w:right="1474" w:bottom="1984" w:left="1588" w:header="1134" w:footer="1134" w:gutter="0"/>
      <w:pgNumType w:fmt="numberInDash" w:start="1"/>
      <w:cols w:space="0" w:num="1"/>
      <w:rtlGutter w:val="0"/>
      <w:docGrid w:type="linesAndChars" w:linePitch="55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6101"/>
    <w:rsid w:val="6D9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4">
    <w:name w:val="page number"/>
    <w:basedOn w:val="3"/>
    <w:qFormat/>
    <w:uiPriority w:val="99"/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2022-10-25T03:08:00Z</dcterms:created>
  <dc:creator>promise</dc:creator>
  <cp:lastModifiedBy>promise</cp:lastModifiedBy>
  <dcterms:modified xsi:type="dcterms:W3CDTF">2022-10-25T03:09:32Z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